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93" w:lineRule="auto"/>
        <w:ind w:left="199" w:right="195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    </w:t>
      </w:r>
      <w:r w:rsidDel="00000000" w:rsidR="00000000" w:rsidRPr="00000000">
        <w:rPr>
          <w:b w:val="1"/>
          <w:bCs w:val="1"/>
          <w:color w:val="000000"/>
          <w:sz w:val="28"/>
          <w:szCs w:val="28"/>
          <w:u w:val="single"/>
          <w:rtl w:val="0"/>
        </w:rPr>
        <w:t xml:space="preserve">CONVOCAÇÕES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93" w:lineRule="auto"/>
        <w:ind w:left="199" w:right="195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Grupo I 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Cargo/Função: Laboratório de Química Geral, Química Geral, Química Orgânica, Laboratório de Química (Campus Mossoró)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95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3"/>
        <w:gridCol w:w="2471"/>
        <w:gridCol w:w="2471"/>
        <w:tblGridChange w:id="0">
          <w:tblGrid>
            <w:gridCol w:w="4753"/>
            <w:gridCol w:w="2471"/>
            <w:gridCol w:w="2471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51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José Gustavo /Lima de Almeida</w:t>
            </w:r>
          </w:p>
        </w:tc>
        <w:tc>
          <w:tcPr/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24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1ª APROVADO</w:t>
            </w:r>
          </w:p>
        </w:tc>
        <w:tc>
          <w:tcPr/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24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Cargo/Função: Administração Geral e Gestão de projetos. (Campus Mossoró)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" w:lineRule="auto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07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9"/>
        <w:gridCol w:w="2474"/>
        <w:gridCol w:w="2474"/>
        <w:tblGridChange w:id="0">
          <w:tblGrid>
            <w:gridCol w:w="4759"/>
            <w:gridCol w:w="2474"/>
            <w:gridCol w:w="2474"/>
          </w:tblGrid>
        </w:tblGridChange>
      </w:tblGrid>
      <w:tr>
        <w:trPr>
          <w:cantSplit w:val="0"/>
          <w:trHeight w:val="7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Yascara Pryscilla Dantas Costa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1ª APROVADA - CLASSIFICADA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CONTRATADA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Lucas Gabriel de Souza Galvão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2º APROVADO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CONTRATADO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Smirna Marques Felinto da Silveira Fernandes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3ª APROVADA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CONTRATADA</w:t>
            </w:r>
          </w:p>
        </w:tc>
      </w:tr>
    </w:tbl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Reserva aos negros: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95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3"/>
        <w:gridCol w:w="2471"/>
        <w:gridCol w:w="2471"/>
        <w:tblGridChange w:id="0">
          <w:tblGrid>
            <w:gridCol w:w="4753"/>
            <w:gridCol w:w="2471"/>
            <w:gridCol w:w="2471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51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Yascara Pryscilla Dantas Costa</w:t>
            </w:r>
          </w:p>
        </w:tc>
        <w:tc>
          <w:tcPr/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24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1ª APROVADA - CLASSIFICADA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  <w:highlight w:val="yellow"/>
              </w:rPr>
            </w:pP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CONTRATADA</w:t>
            </w:r>
          </w:p>
        </w:tc>
      </w:tr>
    </w:tbl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Cargo/Função: Materiais de construção mecânica II, metrologia, conformação mecânica e processos metalúrgicos de fabricação. (Campus Caraúbas)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jc w:val="center"/>
        <w:rPr>
          <w:rFonts w:ascii="Arial" w:cs="Arial" w:eastAsia="Arial" w:hAnsi="Arial"/>
          <w:b w:val="1"/>
          <w:bCs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jc w:val="center"/>
        <w:rPr>
          <w:rFonts w:ascii="Arial" w:cs="Arial" w:eastAsia="Arial" w:hAnsi="Arial"/>
          <w:b w:val="1"/>
          <w:bCs w:val="1"/>
          <w:color w:val="000000"/>
          <w:sz w:val="23"/>
          <w:szCs w:val="23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3"/>
          <w:szCs w:val="23"/>
          <w:highlight w:val="yellow"/>
          <w:rtl w:val="0"/>
        </w:rPr>
        <w:t xml:space="preserve">NÃO HOUVE APROVADOS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2C">
      <w:pPr>
        <w:spacing w:before="5" w:lineRule="auto"/>
        <w:rPr>
          <w:b w:val="1"/>
          <w:bCs w:val="1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5" w:line="237" w:lineRule="auto"/>
        <w:ind w:left="205" w:right="195" w:firstLine="0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5" w:line="237" w:lineRule="auto"/>
        <w:ind w:left="205" w:right="195" w:firstLine="0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5" w:line="237" w:lineRule="auto"/>
        <w:ind w:left="205" w:right="195" w:firstLine="0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5" w:line="237" w:lineRule="auto"/>
        <w:ind w:right="195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Cargo/Função: Projetos mecânicos, materiais e processos de fabricação, térmica e fluídos. (Campus Caraúbas)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jc w:val="center"/>
        <w:rPr>
          <w:rFonts w:ascii="Arial" w:cs="Arial" w:eastAsia="Arial" w:hAnsi="Arial"/>
          <w:b w:val="1"/>
          <w:bCs w:val="1"/>
          <w:color w:val="000000"/>
          <w:sz w:val="23"/>
          <w:szCs w:val="23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3"/>
          <w:szCs w:val="23"/>
          <w:highlight w:val="yellow"/>
          <w:rtl w:val="0"/>
        </w:rPr>
        <w:t xml:space="preserve">NÃO HOUVE APROVADOS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Cargo/Função: Psicologia e Pesquisa qualitativa em Administração. (Campus Mossoró)</w:t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07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9"/>
        <w:gridCol w:w="2474"/>
        <w:gridCol w:w="2474"/>
        <w:tblGridChange w:id="0">
          <w:tblGrid>
            <w:gridCol w:w="4759"/>
            <w:gridCol w:w="2474"/>
            <w:gridCol w:w="2474"/>
          </w:tblGrid>
        </w:tblGridChange>
      </w:tblGrid>
      <w:tr>
        <w:trPr>
          <w:cantSplit w:val="0"/>
          <w:trHeight w:val="7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Mônica Rafaela de Almeida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right="88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1º APROVADA – CLASSIFICADA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CONTRATADA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Luan Martins de Souza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2º APROVADO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Maria do Socorro Roberto de Lucena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3º APROVADA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rPr>
          <w:rFonts w:ascii="Arial" w:cs="Arial" w:eastAsia="Arial" w:hAnsi="Arial"/>
          <w:b w:val="1"/>
          <w:bCs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3"/>
          <w:szCs w:val="23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3"/>
          <w:szCs w:val="23"/>
          <w:u w:val="single"/>
          <w:rtl w:val="0"/>
        </w:rPr>
        <w:t xml:space="preserve">Grupo II</w:t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3"/>
          <w:szCs w:val="2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Cargo/Função: Análise e Expressão Textual. (Campus Mossoró)</w:t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707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9"/>
        <w:gridCol w:w="2474"/>
        <w:gridCol w:w="2474"/>
        <w:tblGridChange w:id="0">
          <w:tblGrid>
            <w:gridCol w:w="4759"/>
            <w:gridCol w:w="2474"/>
            <w:gridCol w:w="2474"/>
          </w:tblGrid>
        </w:tblGridChange>
      </w:tblGrid>
      <w:tr>
        <w:trPr>
          <w:cantSplit w:val="0"/>
          <w:trHeight w:val="7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Janaina Silva Alves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1º APROVADA - CLASSIFICADA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CONTRATADA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Sâmia Magaly Lima de Medeiros Soares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2º APROVADA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CONTRATADA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Aylana Paula dos Santos Silva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3º APROVADA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CONVOCADA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Cargo/Função: Algoritmo e Programação, Informática Básica e Informática Aplicada. (Campus Mossoró)</w:t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jc w:val="center"/>
        <w:rPr>
          <w:rFonts w:ascii="Arial" w:cs="Arial" w:eastAsia="Arial" w:hAnsi="Arial"/>
          <w:b w:val="1"/>
          <w:bCs w:val="1"/>
          <w:color w:val="000000"/>
          <w:sz w:val="23"/>
          <w:szCs w:val="23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3"/>
          <w:szCs w:val="23"/>
          <w:highlight w:val="yellow"/>
          <w:rtl w:val="0"/>
        </w:rPr>
        <w:t xml:space="preserve">NÃO HOUVE APROVADOS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3"/>
          <w:szCs w:val="23"/>
          <w:rtl w:val="0"/>
        </w:rPr>
        <w:t xml:space="preserve"> </w:t>
      </w:r>
    </w:p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jc w:val="center"/>
        <w:rPr>
          <w:rFonts w:ascii="Arial" w:cs="Arial" w:eastAsia="Arial" w:hAnsi="Arial"/>
          <w:b w:val="1"/>
          <w:bCs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Cargo/Função: Mecânica Clássica. Ondas e Termodinâmica. Eletricidade e Magnetismo. Física Moderna e seus Laboratórios. (Campus Mossoró)</w:t>
      </w:r>
    </w:p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707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9"/>
        <w:gridCol w:w="2474"/>
        <w:gridCol w:w="2474"/>
        <w:tblGridChange w:id="0">
          <w:tblGrid>
            <w:gridCol w:w="4759"/>
            <w:gridCol w:w="2474"/>
            <w:gridCol w:w="2474"/>
          </w:tblGrid>
        </w:tblGridChange>
      </w:tblGrid>
      <w:tr>
        <w:trPr>
          <w:cantSplit w:val="0"/>
          <w:trHeight w:val="7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Carlene Paula Silva de Farias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1º APROVADA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CONTRATADA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Diogo Maciel Duarte da Mota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2º APROVADO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CONTRATADO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Cargo/Função: Imunologia Veterinária e Animais Silvestres. (Campus Mossoró)</w:t>
      </w:r>
    </w:p>
    <w:p w:rsidR="00000000" w:rsidDel="00000000" w:rsidP="00000000" w:rsidRDefault="00000000" w:rsidRPr="00000000" w14:paraId="000000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707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9"/>
        <w:gridCol w:w="2474"/>
        <w:gridCol w:w="2474"/>
        <w:tblGridChange w:id="0">
          <w:tblGrid>
            <w:gridCol w:w="4759"/>
            <w:gridCol w:w="2474"/>
            <w:gridCol w:w="2474"/>
          </w:tblGrid>
        </w:tblGridChange>
      </w:tblGrid>
      <w:tr>
        <w:trPr>
          <w:cantSplit w:val="0"/>
          <w:trHeight w:val="7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Maria Áurea de Azevedo Nogueira Miranda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1º APROVADA - CLASSIFICADA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CONTRATADA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6"/>
          <w:szCs w:val="26"/>
          <w:rtl w:val="0"/>
        </w:rPr>
        <w:t xml:space="preserve">Cargo/Função: Materiais de construção I; Materiais de construção II; Tecnologia das Edificações; Orçamento, Planejamento e Controle de Obras; Instalações Hidrossanitárias. (Campus Pau dos Ferros)</w:t>
      </w:r>
    </w:p>
    <w:p w:rsidR="00000000" w:rsidDel="00000000" w:rsidP="00000000" w:rsidRDefault="00000000" w:rsidRPr="00000000" w14:paraId="0000007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707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9"/>
        <w:gridCol w:w="2474"/>
        <w:gridCol w:w="2474"/>
        <w:tblGridChange w:id="0">
          <w:tblGrid>
            <w:gridCol w:w="4759"/>
            <w:gridCol w:w="2474"/>
            <w:gridCol w:w="2474"/>
          </w:tblGrid>
        </w:tblGridChange>
      </w:tblGrid>
      <w:tr>
        <w:trPr>
          <w:cantSplit w:val="0"/>
          <w:trHeight w:val="7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Fabíola Luana Maia Rocha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1º APROVADA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CONTRATADA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Lourena Barbosa Cavalcante Paiva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2º APROVADA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CONTRATADA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Francisca Mirtes Nunes dos Santos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3º APROVADA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CONTRATADA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Ellen Mirley Medeiros Torres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4º APROVADA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CONTRATADA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Reserva aos negros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6"/>
          <w:szCs w:val="26"/>
          <w:rtl w:val="0"/>
        </w:rPr>
        <w:t xml:space="preserve">:</w:t>
      </w:r>
    </w:p>
    <w:p w:rsidR="00000000" w:rsidDel="00000000" w:rsidP="00000000" w:rsidRDefault="00000000" w:rsidRPr="00000000" w14:paraId="0000009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707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9"/>
        <w:gridCol w:w="2474"/>
        <w:gridCol w:w="2474"/>
        <w:tblGridChange w:id="0">
          <w:tblGrid>
            <w:gridCol w:w="4759"/>
            <w:gridCol w:w="2474"/>
            <w:gridCol w:w="2474"/>
          </w:tblGrid>
        </w:tblGridChange>
      </w:tblGrid>
      <w:tr>
        <w:trPr>
          <w:cantSplit w:val="0"/>
          <w:trHeight w:val="7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Francisca Mirtes Nunes dos Santos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1º APROVADA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highlight w:val="yellow"/>
                <w:rtl w:val="0"/>
              </w:rPr>
              <w:t xml:space="preserve">CONTRATADA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before="56" w:lineRule="auto"/>
        <w:ind w:left="6745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before="56" w:lineRule="auto"/>
        <w:ind w:left="6745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before="56" w:lineRule="auto"/>
        <w:ind w:left="6745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before="56" w:lineRule="auto"/>
        <w:ind w:left="6745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before="56" w:lineRule="auto"/>
        <w:ind w:left="6745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before="56" w:lineRule="auto"/>
        <w:ind w:left="6745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before="56" w:lineRule="auto"/>
        <w:ind w:left="6745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before="56" w:lineRule="auto"/>
        <w:ind w:left="6745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before="56" w:lineRule="auto"/>
        <w:ind w:left="6745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before="56" w:lineRule="auto"/>
        <w:ind w:left="6745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before="56" w:lineRule="auto"/>
        <w:ind w:left="6745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before="56" w:lineRule="auto"/>
        <w:ind w:left="6745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before="56" w:lineRule="auto"/>
        <w:ind w:left="6745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before="56" w:lineRule="auto"/>
        <w:ind w:left="6745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before="56" w:lineRule="auto"/>
        <w:ind w:left="6745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before="56" w:lineRule="auto"/>
        <w:ind w:left="6745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before="56" w:lineRule="auto"/>
        <w:ind w:left="6745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before="56" w:lineRule="auto"/>
        <w:ind w:left="6745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before="56" w:lineRule="auto"/>
        <w:ind w:left="6745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before="56" w:lineRule="auto"/>
        <w:ind w:left="6745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before="56" w:lineRule="auto"/>
        <w:ind w:left="6745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before="56" w:lineRule="auto"/>
        <w:ind w:left="6745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before="56" w:lineRule="auto"/>
        <w:ind w:left="6745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before="56" w:lineRule="auto"/>
        <w:ind w:left="6745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before="56" w:lineRule="auto"/>
        <w:ind w:left="6745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before="56" w:lineRule="auto"/>
        <w:ind w:left="6745" w:firstLine="0"/>
        <w:rPr>
          <w:b w:val="1"/>
          <w:bCs w:val="1"/>
        </w:rPr>
      </w:pPr>
      <w:bookmarkStart w:colFirst="0" w:colLast="0" w:name="_heading=h.9mdd3vikw1n7" w:id="0"/>
      <w:bookmarkEnd w:id="0"/>
      <w:r w:rsidDel="00000000" w:rsidR="00000000" w:rsidRPr="00000000">
        <w:rPr>
          <w:b w:val="1"/>
          <w:bCs w:val="1"/>
          <w:rtl w:val="0"/>
        </w:rPr>
        <w:t xml:space="preserve">Última atualização: 18/09/2026.</w:t>
      </w:r>
    </w:p>
    <w:sectPr>
      <w:headerReference r:id="rId7" w:type="default"/>
      <w:footerReference r:id="rId8" w:type="default"/>
      <w:pgSz w:h="16840" w:w="11910" w:orient="portrait"/>
      <w:pgMar w:bottom="1180" w:top="4120" w:left="880" w:right="740" w:header="708" w:footer="99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5799138</wp:posOffset>
              </wp:positionH>
              <wp:positionV relativeFrom="paragraph">
                <wp:posOffset>9901238</wp:posOffset>
              </wp:positionV>
              <wp:extent cx="840105" cy="184785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4935473" y="3697133"/>
                        <a:ext cx="821055" cy="165735"/>
                      </a:xfrm>
                      <a:custGeom>
                        <a:rect b="b" l="l" r="r" t="t"/>
                        <a:pathLst>
                          <a:path extrusionOk="0" h="165735" w="821055">
                            <a:moveTo>
                              <a:pt x="0" y="0"/>
                            </a:moveTo>
                            <a:lnTo>
                              <a:pt x="0" y="165735"/>
                            </a:lnTo>
                            <a:lnTo>
                              <a:pt x="821055" y="165735"/>
                            </a:lnTo>
                            <a:lnTo>
                              <a:pt x="82105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5.00000953674316"/>
                            <w:ind w:left="20" w:right="0" w:firstLine="4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Página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 PAGE 2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de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2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5799138</wp:posOffset>
              </wp:positionH>
              <wp:positionV relativeFrom="paragraph">
                <wp:posOffset>9901238</wp:posOffset>
              </wp:positionV>
              <wp:extent cx="840105" cy="184785"/>
              <wp:effectExtent b="0" l="0" r="0" t="0"/>
              <wp:wrapNone/>
              <wp:docPr id="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0105" cy="1847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color w:val="000000"/>
        <w:sz w:val="24"/>
        <w:szCs w:val="24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2180298</wp:posOffset>
              </wp:positionH>
              <wp:positionV relativeFrom="page">
                <wp:posOffset>1164957</wp:posOffset>
              </wp:positionV>
              <wp:extent cx="3340454" cy="82994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680536" y="3369790"/>
                        <a:ext cx="3330929" cy="820420"/>
                      </a:xfrm>
                      <a:custGeom>
                        <a:rect b="b" l="l" r="r" t="t"/>
                        <a:pathLst>
                          <a:path extrusionOk="0" h="820420" w="3125470">
                            <a:moveTo>
                              <a:pt x="0" y="0"/>
                            </a:moveTo>
                            <a:lnTo>
                              <a:pt x="0" y="820420"/>
                            </a:lnTo>
                            <a:lnTo>
                              <a:pt x="3125470" y="820420"/>
                            </a:lnTo>
                            <a:lnTo>
                              <a:pt x="312547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6.000000238418579" w:right="4.000000059604645" w:firstLine="12.000000476837158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UNIVERSIDADE FEDERAL RURAL DO SEMI-ÁRIDO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6.000000238418579" w:right="1.0000000149011612" w:firstLine="12.000000476837158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PRÓ-REITORIA DE GESTÃO DE PESSOAS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6.000000238418579" w:right="1.0000000149011612" w:firstLine="12.000000476837158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DIVISÃO DE DESENVOLVIMENTO DE PESSOAS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6.000000238418579" w:right="1.0000000149011612" w:firstLine="12.000000476837158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SETOR DE INGRESSO E DIMENSIONAMENTO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2180298</wp:posOffset>
              </wp:positionH>
              <wp:positionV relativeFrom="page">
                <wp:posOffset>1164957</wp:posOffset>
              </wp:positionV>
              <wp:extent cx="3340454" cy="829945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340454" cy="8299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Arial" w:cs="Arial" w:eastAsia="Arial" w:hAnsi="Arial"/>
        <w:b w:val="1"/>
        <w:bCs w:val="1"/>
        <w:sz w:val="24"/>
        <w:szCs w:val="24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602616</wp:posOffset>
              </wp:positionH>
              <wp:positionV relativeFrom="page">
                <wp:posOffset>2017180</wp:posOffset>
              </wp:positionV>
              <wp:extent cx="6322695" cy="104326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099623" y="3286288"/>
                        <a:ext cx="6492754" cy="987425"/>
                      </a:xfrm>
                      <a:custGeom>
                        <a:rect b="b" l="l" r="r" t="t"/>
                        <a:pathLst>
                          <a:path extrusionOk="0" h="987425" w="6303645">
                            <a:moveTo>
                              <a:pt x="0" y="0"/>
                            </a:moveTo>
                            <a:lnTo>
                              <a:pt x="0" y="987425"/>
                            </a:lnTo>
                            <a:lnTo>
                              <a:pt x="6303645" y="987425"/>
                            </a:lnTo>
                            <a:lnTo>
                              <a:pt x="630364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346.00001335144043"/>
                            <w:ind w:left="8.00000011920929" w:right="8.00000011920929" w:firstLine="16.00000023841858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PROCESSO SELETIVO PARA PROFESSOR SUBSTITUTO – EDITAL 008/2025 – Grupos I e II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425" w:right="0" w:firstLine="85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Edital CPPS/Ufersa nº 008/2025, de 22/04/2025, publicado no DOU nº 76, de 23/04/2025.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425" w:right="0" w:firstLine="85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Homologação do resultado n° 14/2025, de 24/06/2025, publicado no DOU nº 117, de 25/06/2025.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.99998474121094"/>
                            <w:ind w:left="1580" w:right="1576.0000610351562" w:firstLine="316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.99998474121094"/>
                            <w:ind w:left="1580" w:right="1576.0000610351562" w:firstLine="31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          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602616</wp:posOffset>
              </wp:positionH>
              <wp:positionV relativeFrom="page">
                <wp:posOffset>2017180</wp:posOffset>
              </wp:positionV>
              <wp:extent cx="6322695" cy="1043260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22695" cy="10432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Arial" w:cs="Arial" w:eastAsia="Arial" w:hAnsi="Arial"/>
        <w:b w:val="1"/>
        <w:bCs w:val="1"/>
        <w:color w:val="000000"/>
        <w:sz w:val="24"/>
        <w:szCs w:val="24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3529329</wp:posOffset>
          </wp:positionH>
          <wp:positionV relativeFrom="page">
            <wp:posOffset>207544</wp:posOffset>
          </wp:positionV>
          <wp:extent cx="592454" cy="943609"/>
          <wp:effectExtent b="0" l="0" r="0" t="0"/>
          <wp:wrapNone/>
          <wp:docPr id="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2454" cy="94360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9" w:right="9"/>
      <w:jc w:val="center"/>
    </w:pPr>
    <w:rPr>
      <w:b w:val="1"/>
      <w:bCs w:val="1"/>
      <w:sz w:val="32"/>
      <w:szCs w:val="32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NWyCTsx3eIq+/mzCR+rReLo4BA==">CgMxLjAyDmguOW1kZDN2aWt3MW43OAByITEyU25tTGVxMllvMUIzaDZ5SHgzdkhlSzRWLVJQRWgzdg==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2023-07-20T00:00:00Z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2023-09-22T00:00:00Z</vt:lpwstr>
  </property>
</Properties>
</file>