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781050</wp:posOffset>
            </wp:positionH>
            <wp:positionV relativeFrom="paragraph">
              <wp:posOffset>8890</wp:posOffset>
            </wp:positionV>
            <wp:extent cx="3959225" cy="6591300"/>
            <wp:effectExtent b="0" l="0" r="0" t="0"/>
            <wp:wrapNone/>
            <wp:docPr id="7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6591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1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SOLICITAÇÃO DE RECURSO PARA EXECUÇÃO DE AÇÃO DE DESENVOLVIMENTO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1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1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DEMANDA INDIVIDUAL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21"/>
        <w:gridCol w:w="3969"/>
        <w:tblGridChange w:id="0">
          <w:tblGrid>
            <w:gridCol w:w="6521"/>
            <w:gridCol w:w="396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fbfbf" w:val="clear"/>
            <w:vAlign w:val="top"/>
          </w:tcPr>
          <w:p w:rsidR="00000000" w:rsidDel="00000000" w:rsidP="00000000" w:rsidRDefault="00000000" w:rsidRPr="00000000" w14:paraId="0000000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Matrícula SIAPE: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Chefia da Unidade: </w:t>
            </w:r>
          </w:p>
          <w:p w:rsidR="00000000" w:rsidDel="00000000" w:rsidP="00000000" w:rsidRDefault="00000000" w:rsidRPr="00000000" w14:paraId="0000001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Unidade/Setor: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 Institucional: </w:t>
            </w:r>
          </w:p>
          <w:p w:rsidR="00000000" w:rsidDel="00000000" w:rsidP="00000000" w:rsidRDefault="00000000" w:rsidRPr="00000000" w14:paraId="0000001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Cargo/Emprego/Função: </w:t>
            </w:r>
          </w:p>
          <w:p w:rsidR="00000000" w:rsidDel="00000000" w:rsidP="00000000" w:rsidRDefault="00000000" w:rsidRPr="00000000" w14:paraId="0000001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fbfbf" w:val="clear"/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INFORMAÇÕES SOBRE A AÇÃO DE DESENVOLVIMENTO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Ação de Desenvolvimento: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Competência relacionada à Ação de Desenvolvimento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(Aprovada no PDP)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Modalidade: </w:t>
            </w:r>
          </w:p>
          <w:p w:rsidR="00000000" w:rsidDel="00000000" w:rsidP="00000000" w:rsidRDefault="00000000" w:rsidRPr="00000000" w14:paraId="0000002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127000</wp:posOffset>
                      </wp:positionV>
                      <wp:extent cx="257175" cy="219075"/>
                      <wp:effectExtent b="0" l="0" r="0" t="0"/>
                      <wp:wrapNone/>
                      <wp:docPr id="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26938" y="3679988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127000</wp:posOffset>
                      </wp:positionV>
                      <wp:extent cx="257175" cy="219075"/>
                      <wp:effectExtent b="0" l="0" r="0" t="0"/>
                      <wp:wrapNone/>
                      <wp:docPr id="7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175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Presencial                                    EAD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7175" cy="219075"/>
                      <wp:effectExtent b="0" l="0" r="0" t="0"/>
                      <wp:wrapNone/>
                      <wp:docPr id="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26938" y="3679988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7175" cy="219075"/>
                      <wp:effectExtent b="0" l="0" r="0" t="0"/>
                      <wp:wrapNone/>
                      <wp:docPr id="7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175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Cidade/Estado/País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(não responder em caso de ação de capacitação no formato EAD)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                           </w:t>
            </w:r>
          </w:p>
          <w:p w:rsidR="00000000" w:rsidDel="00000000" w:rsidP="00000000" w:rsidRDefault="00000000" w:rsidRPr="00000000" w14:paraId="0000002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Instituição promotora: </w:t>
            </w:r>
          </w:p>
          <w:p w:rsidR="00000000" w:rsidDel="00000000" w:rsidP="00000000" w:rsidRDefault="00000000" w:rsidRPr="00000000" w14:paraId="0000002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Caso a Instituição promotora não seja a ENAP ou a própria UFERSA, justificar a contratação:</w:t>
            </w:r>
          </w:p>
          <w:p w:rsidR="00000000" w:rsidDel="00000000" w:rsidP="00000000" w:rsidRDefault="00000000" w:rsidRPr="00000000" w14:paraId="0000002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Carga horária prevista: </w:t>
            </w:r>
          </w:p>
          <w:p w:rsidR="00000000" w:rsidDel="00000000" w:rsidP="00000000" w:rsidRDefault="00000000" w:rsidRPr="00000000" w14:paraId="0000003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Período:  Início:                   Fim:</w:t>
            </w:r>
          </w:p>
          <w:p w:rsidR="00000000" w:rsidDel="00000000" w:rsidP="00000000" w:rsidRDefault="00000000" w:rsidRPr="00000000" w14:paraId="0000003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7">
            <w:pPr>
              <w:widowControl w:val="1"/>
              <w:tabs>
                <w:tab w:val="left" w:pos="3060"/>
                <w:tab w:val="left" w:pos="66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Justificativa do Interesse da Administração na Capacitação:</w:t>
            </w:r>
          </w:p>
          <w:p w:rsidR="00000000" w:rsidDel="00000000" w:rsidP="00000000" w:rsidRDefault="00000000" w:rsidRPr="00000000" w14:paraId="00000038">
            <w:pPr>
              <w:widowControl w:val="1"/>
              <w:tabs>
                <w:tab w:val="left" w:pos="3060"/>
                <w:tab w:val="left" w:pos="66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3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B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Essa Ação de Desenvolvimento irá comprometer a carga-horária semana de trabalho dos participantes em:</w:t>
            </w:r>
          </w:p>
          <w:p w:rsidR="00000000" w:rsidDel="00000000" w:rsidP="00000000" w:rsidRDefault="00000000" w:rsidRPr="00000000" w14:paraId="0000003C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257175" cy="219075"/>
                      <wp:effectExtent b="0" l="0" r="0" t="0"/>
                      <wp:wrapNone/>
                      <wp:docPr id="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26938" y="3679988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257175" cy="219075"/>
                      <wp:effectExtent b="0" l="0" r="0" t="0"/>
                      <wp:wrapNone/>
                      <wp:docPr id="7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175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Mais de 50% ( para o regime de 40 horas – 21 horas ou mais, para o regime de 30 horas – 16 horas ou mais)</w:t>
            </w:r>
          </w:p>
          <w:p w:rsidR="00000000" w:rsidDel="00000000" w:rsidP="00000000" w:rsidRDefault="00000000" w:rsidRPr="00000000" w14:paraId="0000003E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257175" cy="219075"/>
                      <wp:effectExtent b="0" l="0" r="0" t="0"/>
                      <wp:wrapNone/>
                      <wp:docPr id="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26938" y="3679988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114300</wp:posOffset>
                      </wp:positionV>
                      <wp:extent cx="257175" cy="219075"/>
                      <wp:effectExtent b="0" l="0" r="0" t="0"/>
                      <wp:wrapNone/>
                      <wp:docPr id="7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175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0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Até 50% (para o regime de 40 horas – 20 horas ou menos, para o regime de 30 horas – 15 horas ou menos)</w:t>
            </w:r>
          </w:p>
          <w:p w:rsidR="00000000" w:rsidDel="00000000" w:rsidP="00000000" w:rsidRDefault="00000000" w:rsidRPr="00000000" w14:paraId="00000041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tabs>
                <w:tab w:val="left" w:pos="3060"/>
              </w:tabs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Lembramos que nos casos em que os servidores comprometerem mais de 50% da sua carga-horária semanal de trabalho com a realização da Ação de Desenvolvimentos, estes deverão protocolar individualmente processo de Afastamento para Treinamento Regularmente Instituído.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1"/>
              <w:tabs>
                <w:tab w:val="left" w:pos="3060"/>
              </w:tabs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Caso a Ação de Desenvolvimento possua ônus para a UFERSA, sinalize o tipo despesa:</w:t>
            </w:r>
          </w:p>
          <w:p w:rsidR="00000000" w:rsidDel="00000000" w:rsidP="00000000" w:rsidRDefault="00000000" w:rsidRPr="00000000" w14:paraId="00000047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(   )     Diárias</w:t>
            </w:r>
          </w:p>
          <w:p w:rsidR="00000000" w:rsidDel="00000000" w:rsidP="00000000" w:rsidRDefault="00000000" w:rsidRPr="00000000" w14:paraId="00000049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(   )     Passagens</w:t>
            </w:r>
          </w:p>
          <w:p w:rsidR="00000000" w:rsidDel="00000000" w:rsidP="00000000" w:rsidRDefault="00000000" w:rsidRPr="00000000" w14:paraId="0000004B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(   )     Inscrição</w:t>
            </w:r>
          </w:p>
          <w:p w:rsidR="00000000" w:rsidDel="00000000" w:rsidP="00000000" w:rsidRDefault="00000000" w:rsidRPr="00000000" w14:paraId="0000004D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(   )     Gratificação por Encargo de Curso e Concurso (GECC)</w:t>
            </w:r>
          </w:p>
          <w:p w:rsidR="00000000" w:rsidDel="00000000" w:rsidP="00000000" w:rsidRDefault="00000000" w:rsidRPr="00000000" w14:paraId="0000004F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1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257175" cy="219075"/>
                      <wp:effectExtent b="0" l="0" r="0" t="0"/>
                      <wp:docPr id="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26938" y="3679988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57175" cy="219075"/>
                      <wp:effectExtent b="0" l="0" r="0" t="0"/>
                      <wp:docPr id="7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175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1"/>
              <w:tabs>
                <w:tab w:val="left" w:pos="3060"/>
              </w:tabs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ATESTO que o Treinamento Regularmente Instituído atende ao disposto no Art. 17 do Decreto nº 9.991/2019: “A participação em ação de desenvolvimento de pessoas que implicar despesa com diárias e passagens somente poderá ser realizada se o custo total for inferior ao custo de participação em evento com objetivo similar na própria localidade de exercício”. E assumo total responsabilidade sobre as informações prestadas neste Requerimento.</w:t>
            </w:r>
          </w:p>
          <w:p w:rsidR="00000000" w:rsidDel="00000000" w:rsidP="00000000" w:rsidRDefault="00000000" w:rsidRPr="00000000" w14:paraId="00000053">
            <w:pPr>
              <w:widowControl w:val="1"/>
              <w:tabs>
                <w:tab w:val="left" w:pos="3060"/>
              </w:tabs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5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 __/__/___</w:t>
            </w:r>
          </w:p>
          <w:p w:rsidR="00000000" w:rsidDel="00000000" w:rsidP="00000000" w:rsidRDefault="00000000" w:rsidRPr="00000000" w14:paraId="00000056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________________________________                                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Assinatura do servidor(a)                                                        Chefia imediata</w:t>
            </w:r>
          </w:p>
          <w:p w:rsidR="00000000" w:rsidDel="00000000" w:rsidP="00000000" w:rsidRDefault="00000000" w:rsidRPr="00000000" w14:paraId="00000059">
            <w:pPr>
              <w:widowControl w:val="1"/>
              <w:tabs>
                <w:tab w:val="left" w:pos="30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40" w:w="11910" w:orient="portrait"/>
      <w:pgMar w:bottom="1640" w:top="2960" w:left="1600" w:right="1020" w:header="359" w:footer="14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9563100</wp:posOffset>
              </wp:positionV>
              <wp:extent cx="5422265" cy="504190"/>
              <wp:effectExtent b="0" l="0" r="0" t="0"/>
              <wp:wrapNone/>
              <wp:docPr id="7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44393" y="3537430"/>
                        <a:ext cx="540321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0" w:right="597.0000076293945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Av Francisco Mota, 572, Costa e Silva, Mossoró-RN CEP 59.625-900.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27.99999713897705"/>
                            <w:ind w:left="0" w:right="597.9999923706055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Tel: (84) 3317-8224 – Fax: (84) 3317-8228 - E-mail: gabinete@ufersa.edu.br - www.ufersa.edu.br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3.99999618530273"/>
                            <w:ind w:left="0" w:right="1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Página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9563100</wp:posOffset>
              </wp:positionV>
              <wp:extent cx="5422265" cy="504190"/>
              <wp:effectExtent b="0" l="0" r="0" t="0"/>
              <wp:wrapNone/>
              <wp:docPr id="7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2265" cy="5041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3592512</wp:posOffset>
          </wp:positionH>
          <wp:positionV relativeFrom="page">
            <wp:posOffset>227965</wp:posOffset>
          </wp:positionV>
          <wp:extent cx="746108" cy="808973"/>
          <wp:effectExtent b="0" l="0" r="0" t="0"/>
          <wp:wrapNone/>
          <wp:docPr id="7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6108" cy="80897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904875</wp:posOffset>
              </wp:positionH>
              <wp:positionV relativeFrom="paragraph">
                <wp:posOffset>870585</wp:posOffset>
              </wp:positionV>
              <wp:extent cx="4086225" cy="782955"/>
              <wp:effectExtent b="0" l="0" r="0" t="0"/>
              <wp:wrapNone/>
              <wp:docPr id="76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312413" y="3398048"/>
                        <a:ext cx="40671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4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4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UNIVERSIDADE FEDERAL RURAL DO SEMI-ÁRIDO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PRO-REITORIA DE GESTÃO DE PESSOAS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DIVISÃO DE DESENVOLVIMENTO DE PESSOAS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904875</wp:posOffset>
              </wp:positionH>
              <wp:positionV relativeFrom="paragraph">
                <wp:posOffset>870585</wp:posOffset>
              </wp:positionV>
              <wp:extent cx="4086225" cy="782955"/>
              <wp:effectExtent b="0" l="0" r="0" t="0"/>
              <wp:wrapNone/>
              <wp:docPr id="7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86225" cy="782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1"/>
    <w:qFormat w:val="1"/>
    <w:pPr>
      <w:ind w:left="342" w:hanging="241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02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ind w:left="26"/>
    </w:pPr>
  </w:style>
  <w:style w:type="character" w:styleId="Hyperlink">
    <w:name w:val="Hyperlink"/>
    <w:basedOn w:val="Fontepargpadro"/>
    <w:uiPriority w:val="99"/>
    <w:unhideWhenUsed w:val="1"/>
    <w:rsid w:val="00D965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517F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517FF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517F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517FF"/>
    <w:rPr>
      <w:rFonts w:ascii="Times New Roman" w:cs="Times New Roman" w:eastAsia="Times New Roman" w:hAnsi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324D79"/>
    <w:pPr>
      <w:widowControl w:val="1"/>
      <w:autoSpaceDE w:val="1"/>
      <w:autoSpaceDN w:val="1"/>
      <w:spacing w:after="200" w:line="276" w:lineRule="auto"/>
    </w:pPr>
    <w:rPr>
      <w:rFonts w:ascii="Calibri" w:hAnsi="Calibri"/>
      <w:sz w:val="20"/>
      <w:szCs w:val="20"/>
      <w:lang w:eastAsia="pt-BR" w:val="pt-BR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324D79"/>
    <w:rPr>
      <w:rFonts w:ascii="Calibri" w:cs="Times New Roman" w:eastAsia="Times New Roman" w:hAnsi="Calibri"/>
      <w:sz w:val="20"/>
      <w:szCs w:val="20"/>
      <w:lang w:eastAsia="pt-BR" w:val="pt-BR"/>
    </w:rPr>
  </w:style>
  <w:style w:type="character" w:styleId="Refdenotaderodap">
    <w:name w:val="footnote reference"/>
    <w:uiPriority w:val="99"/>
    <w:semiHidden w:val="1"/>
    <w:unhideWhenUsed w:val="1"/>
    <w:rsid w:val="00324D79"/>
    <w:rPr>
      <w:vertAlign w:val="superscript"/>
    </w:rPr>
  </w:style>
  <w:style w:type="table" w:styleId="Tabelacomgrade">
    <w:name w:val="Table Grid"/>
    <w:basedOn w:val="Tabelanormal"/>
    <w:uiPriority w:val="59"/>
    <w:rsid w:val="004000EC"/>
    <w:pPr>
      <w:widowControl w:val="1"/>
      <w:autoSpaceDE w:val="1"/>
      <w:autoSpaceDN w:val="1"/>
    </w:pPr>
    <w:rPr>
      <w:lang w:val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header" Target="head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D/efMAxCG/w40wfe4i1V4Ou5kw==">AMUW2mX1TTaldYxTrW/vMpfqguEYjrA3Xa27/YJw9HG58RYGQJEbkn2b7Vp0VbSEYTg1VkHewKhw1PX31xZ3ZDuWUc8v/8bbpL3cK/1wS5Psmq/dI9lpYTQ=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2021-06-20T22:24:00Z</dcterms:created>
  <dc:creator>Usuário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