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185738</wp:posOffset>
            </wp:positionV>
            <wp:extent cx="1738313" cy="523268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523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4906010</wp:posOffset>
            </wp:positionH>
            <wp:positionV relativeFrom="paragraph">
              <wp:posOffset>114300</wp:posOffset>
            </wp:positionV>
            <wp:extent cx="1419860" cy="676910"/>
            <wp:effectExtent b="0" l="0" r="0" t="0"/>
            <wp:wrapNone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DO SEMI-ÁRIDO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PRÓ-REITORIA DE GESTÃO DE PESSOAS 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51" w:lineRule="auto"/>
        <w:ind w:left="0" w:right="1561" w:firstLine="72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DE INTERRUPÇÃO DE LICENÇA CAPACITAÇÃO</w:t>
      </w:r>
    </w:p>
    <w:p w:rsidR="00000000" w:rsidDel="00000000" w:rsidP="00000000" w:rsidRDefault="00000000" w:rsidRPr="00000000" w14:paraId="0000000A">
      <w:pPr>
        <w:spacing w:before="5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7"/>
        <w:gridCol w:w="3063"/>
        <w:tblGridChange w:id="0">
          <w:tblGrid>
            <w:gridCol w:w="6797"/>
            <w:gridCol w:w="3063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00B">
            <w:pPr>
              <w:spacing w:before="5" w:lineRule="auto"/>
              <w:ind w:left="1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Institucional: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Cargo/Emprego/Função: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Código/Nível/Referência: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before="1" w:lineRule="auto"/>
              <w:ind w:left="10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Lotação: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2"/>
            <w:shd w:fill="bebebe" w:val="clear"/>
          </w:tcPr>
          <w:p w:rsidR="00000000" w:rsidDel="00000000" w:rsidP="00000000" w:rsidRDefault="00000000" w:rsidRPr="00000000" w14:paraId="00000017">
            <w:pPr>
              <w:spacing w:before="5" w:lineRule="auto"/>
              <w:ind w:left="10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SOLICITAÇÃO DE INTERRUPÇÃO DA LICENÇA CAPACITAÇÃO</w:t>
            </w:r>
          </w:p>
        </w:tc>
      </w:tr>
      <w:tr>
        <w:trPr>
          <w:cantSplit w:val="0"/>
          <w:trHeight w:val="597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543" w:right="353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(Apresentação da justificativa)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286"/>
        </w:tabs>
        <w:spacing w:before="200" w:lineRule="auto"/>
        <w:ind w:right="414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286"/>
        </w:tabs>
        <w:spacing w:before="200" w:lineRule="auto"/>
        <w:ind w:right="41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148" w:right="1561" w:firstLine="0"/>
        <w:jc w:val="center"/>
        <w:rPr/>
      </w:pPr>
      <w:r w:rsidDel="00000000" w:rsidR="00000000" w:rsidRPr="00000000">
        <w:rPr>
          <w:rtl w:val="0"/>
        </w:rPr>
        <w:t xml:space="preserve">Assinatura do servidor(a) requerente</w:t>
      </w:r>
    </w:p>
    <w:p w:rsidR="00000000" w:rsidDel="00000000" w:rsidP="00000000" w:rsidRDefault="00000000" w:rsidRPr="00000000" w14:paraId="00000022">
      <w:pPr>
        <w:ind w:left="1148" w:right="156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156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148" w:right="156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800" w:left="1000" w:righ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mbria" w:cs="Cambria" w:eastAsia="Cambria" w:hAnsi="Cambria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before="1"/>
      <w:ind w:left="105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PZdFqGq/y/97YyTz4qBs4cwdQ==">AMUW2mW3tOSOjOnWV8+FZtF0lOpQIOHYVh/BeOH1I3N8FroujQ6yY0k7tmtcCHQkALZhuhF7mmQj+6obStW+r3TlQ4I9aqwsGXDYAZgykxUm9MjSWnz3zVM=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2022-03-04T10:42:08Z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2020-12-17T00:00:00Z</vt:filetime>
  </property>
</Properties>
</file>