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1136"/>
        <w:jc w:val="both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2"/>
        </w:numPr>
        <w:spacing w:before="0" w:line="240" w:lineRule="auto"/>
        <w:ind w:left="0" w:right="-1278" w:firstLine="0"/>
        <w:jc w:val="center"/>
        <w:rPr>
          <w:color w:val="365f9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-792479</wp:posOffset>
                </wp:positionH>
                <wp:positionV relativeFrom="paragraph">
                  <wp:posOffset>140970</wp:posOffset>
                </wp:positionV>
                <wp:extent cx="7048500" cy="8953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26513" y="3337088"/>
                          <a:ext cx="7038975" cy="885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-792479</wp:posOffset>
                </wp:positionH>
                <wp:positionV relativeFrom="paragraph">
                  <wp:posOffset>140970</wp:posOffset>
                </wp:positionV>
                <wp:extent cx="7048500" cy="8953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spacing w:before="0" w:line="240" w:lineRule="auto"/>
        <w:ind w:left="1776" w:right="-1278" w:hanging="36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-571499</wp:posOffset>
            </wp:positionH>
            <wp:positionV relativeFrom="paragraph">
              <wp:posOffset>147638</wp:posOffset>
            </wp:positionV>
            <wp:extent cx="1738313" cy="523268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523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4324985</wp:posOffset>
            </wp:positionH>
            <wp:positionV relativeFrom="paragraph">
              <wp:posOffset>71438</wp:posOffset>
            </wp:positionV>
            <wp:extent cx="1419860" cy="676910"/>
            <wp:effectExtent b="0" l="0" r="0" t="0"/>
            <wp:wrapNone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676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ind w:right="1415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Bodoni" w:cs="Bodoni" w:eastAsia="Bodoni" w:hAnsi="Bodoni"/>
          <w:b w:val="1"/>
          <w:color w:val="244061"/>
          <w:sz w:val="20"/>
          <w:szCs w:val="20"/>
          <w:rtl w:val="0"/>
        </w:rPr>
        <w:t xml:space="preserve">                   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spacing w:after="0" w:line="240" w:lineRule="auto"/>
        <w:ind w:right="1415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</w:t>
        <w:tab/>
        <w:t xml:space="preserve">UNIVERSIDADE FEDERAL RURAL DO SEMI-ÁRIDO</w:t>
      </w:r>
    </w:p>
    <w:p w:rsidR="00000000" w:rsidDel="00000000" w:rsidP="00000000" w:rsidRDefault="00000000" w:rsidRPr="00000000" w14:paraId="00000006">
      <w:pPr>
        <w:spacing w:after="0" w:line="240" w:lineRule="auto"/>
        <w:ind w:right="1415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PRÓ-REITORIA DE GESTÃO DE PESSOAS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0" w:line="240" w:lineRule="auto"/>
        <w:ind w:right="-127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0" w:line="240" w:lineRule="auto"/>
        <w:ind w:right="-127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-1276" w:right="0" w:firstLine="99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REQUERIMENTO DE HORÁRIO ESPECIAL PARA SERVIDOR ESTUDANTE </w:t>
      </w:r>
    </w:p>
    <w:tbl>
      <w:tblPr>
        <w:tblStyle w:val="Table1"/>
        <w:tblW w:w="11096.000000000002" w:type="dxa"/>
        <w:jc w:val="left"/>
        <w:tblInd w:w="-1245.0" w:type="dxa"/>
        <w:tblLayout w:type="fixed"/>
        <w:tblLook w:val="0000"/>
      </w:tblPr>
      <w:tblGrid>
        <w:gridCol w:w="779"/>
        <w:gridCol w:w="567"/>
        <w:gridCol w:w="639"/>
        <w:gridCol w:w="1062"/>
        <w:gridCol w:w="72"/>
        <w:gridCol w:w="1487"/>
        <w:gridCol w:w="993"/>
        <w:gridCol w:w="850"/>
        <w:gridCol w:w="851"/>
        <w:gridCol w:w="497"/>
        <w:gridCol w:w="50"/>
        <w:gridCol w:w="20"/>
        <w:gridCol w:w="1417"/>
        <w:gridCol w:w="1812"/>
        <w:tblGridChange w:id="0">
          <w:tblGrid>
            <w:gridCol w:w="779"/>
            <w:gridCol w:w="567"/>
            <w:gridCol w:w="639"/>
            <w:gridCol w:w="1062"/>
            <w:gridCol w:w="72"/>
            <w:gridCol w:w="1487"/>
            <w:gridCol w:w="993"/>
            <w:gridCol w:w="850"/>
            <w:gridCol w:w="851"/>
            <w:gridCol w:w="497"/>
            <w:gridCol w:w="50"/>
            <w:gridCol w:w="20"/>
            <w:gridCol w:w="1417"/>
            <w:gridCol w:w="18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      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Matrícula SIAPE: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Exercício na UFERSA: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Telefone(s) de Contato: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Lotação:      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Nível de Classificação:       A                B               C                D                E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Nível de Capacitação:        I                 II               III               IV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INFORMAÇÕES COMPLEMENTARES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Requer Horário Especial para compatibilização da Jornada de Trabalho, conforme dados abaixo: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do Requerimento:                 Original              Renovação da Concessão do Horário Especial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Nível do Curso:       Ens. Fundamental       Ens. Médio       Graduação       Especialização       Mestrado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      Doutorado           Pós-Doutorado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Início do Período Letivo: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Término do Período Letivo: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GRADE 1 – HORÁRIO DE TRABALHO ATUAL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SÁB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MANHÃ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TARDE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NOITE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 TOTAL/DIA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TOTAL/SEMANA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 2 – HORÁRIO DE TRABALHO PROPOSTO*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TURNO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SÁB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MANHÃ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TARDE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NOITE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 TOTAL/DIA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 TOTAL/SEMANA** (A carga horária semanal não poderá ultrapassar 40 horas)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pStyle w:val="Heading1"/>
              <w:numPr>
                <w:ilvl w:val="0"/>
                <w:numId w:val="2"/>
              </w:numPr>
              <w:spacing w:before="0" w:line="240" w:lineRule="auto"/>
              <w:ind w:left="432" w:hanging="432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*Indicar também horários em que está no curso, conforme exemplos em anexo.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** Respeitar uma hora de intervalo para almoço e não programar sequência de horário com mais de 6 horas corridas.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gridSpan w:val="1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pStyle w:val="Heading1"/>
              <w:numPr>
                <w:ilvl w:val="0"/>
                <w:numId w:val="2"/>
              </w:numPr>
              <w:spacing w:before="0" w:line="240" w:lineRule="auto"/>
              <w:ind w:left="432" w:hanging="43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Style w:val="Heading1"/>
              <w:numPr>
                <w:ilvl w:val="0"/>
                <w:numId w:val="2"/>
              </w:numPr>
              <w:spacing w:before="0" w:line="240" w:lineRule="auto"/>
              <w:ind w:left="432" w:hanging="43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      /     /                  ___________________________________________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left="4253" w:right="163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 Servidor/Requerente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A6">
            <w:pPr>
              <w:pStyle w:val="Heading1"/>
              <w:numPr>
                <w:ilvl w:val="0"/>
                <w:numId w:val="2"/>
              </w:numPr>
              <w:spacing w:before="0" w:line="240" w:lineRule="auto"/>
              <w:ind w:left="432" w:hanging="432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CHEFIA IMEDIATA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pStyle w:val="Heading1"/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Ciente.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 acordo.                    Data: ___/____/____            ______________________________________________</w:t>
            </w:r>
          </w:p>
          <w:p w:rsidR="00000000" w:rsidDel="00000000" w:rsidP="00000000" w:rsidRDefault="00000000" w:rsidRPr="00000000" w14:paraId="000001B6">
            <w:pPr>
              <w:pStyle w:val="Heading1"/>
              <w:numPr>
                <w:ilvl w:val="0"/>
                <w:numId w:val="2"/>
              </w:numPr>
              <w:spacing w:before="0" w:line="240" w:lineRule="auto"/>
              <w:ind w:left="4111" w:right="177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Assinatura da Chefia Imediata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line="240" w:lineRule="auto"/>
        <w:ind w:left="-1276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ind w:left="-127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PROCEDIMENTOS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numPr>
          <w:ilvl w:val="0"/>
          <w:numId w:val="1"/>
        </w:numPr>
        <w:spacing w:after="0" w:line="240" w:lineRule="auto"/>
        <w:ind w:left="-709" w:right="-1136" w:hanging="284.00000000000006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Preencher, imprimir e assinar o presente formulário e protocolar Processo nas unidades competentes com a seguinte documentação: </w:t>
      </w:r>
    </w:p>
    <w:p w:rsidR="00000000" w:rsidDel="00000000" w:rsidP="00000000" w:rsidRDefault="00000000" w:rsidRPr="00000000" w14:paraId="000001C7">
      <w:pPr>
        <w:numPr>
          <w:ilvl w:val="1"/>
          <w:numId w:val="1"/>
        </w:numPr>
        <w:spacing w:after="0" w:line="240" w:lineRule="auto"/>
        <w:ind w:left="-567" w:right="-1136" w:hanging="426.000000000000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Cópia do comprovante de matrícula e de documento comprobatório do horário das aulas;</w:t>
      </w:r>
    </w:p>
    <w:p w:rsidR="00000000" w:rsidDel="00000000" w:rsidP="00000000" w:rsidRDefault="00000000" w:rsidRPr="00000000" w14:paraId="000001C8">
      <w:pPr>
        <w:numPr>
          <w:ilvl w:val="1"/>
          <w:numId w:val="1"/>
        </w:numPr>
        <w:spacing w:after="0" w:line="240" w:lineRule="auto"/>
        <w:ind w:left="-993" w:right="-113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Portaria ou Ordem de Serviço que indique horário de expediente da unidade de trabalho (no caso de servidor técnico-administrativo em unidade com expediente diferente do da Instituição);</w:t>
      </w:r>
    </w:p>
    <w:p w:rsidR="00000000" w:rsidDel="00000000" w:rsidP="00000000" w:rsidRDefault="00000000" w:rsidRPr="00000000" w14:paraId="000001C9">
      <w:pPr>
        <w:numPr>
          <w:ilvl w:val="1"/>
          <w:numId w:val="1"/>
        </w:numPr>
        <w:spacing w:after="0" w:line="240" w:lineRule="auto"/>
        <w:ind w:left="-993" w:right="-113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 servidor Técnico Administrativo deverá anexar ainda, cópia do seu Plano de Atividades do setor em que está lotado.</w:t>
      </w:r>
    </w:p>
    <w:p w:rsidR="00000000" w:rsidDel="00000000" w:rsidP="00000000" w:rsidRDefault="00000000" w:rsidRPr="00000000" w14:paraId="000001CA">
      <w:pPr>
        <w:numPr>
          <w:ilvl w:val="0"/>
          <w:numId w:val="1"/>
        </w:numPr>
        <w:spacing w:after="0" w:line="240" w:lineRule="auto"/>
        <w:ind w:left="-993" w:right="-113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Ao final de cada semestre o servidor deverá solicitar a renovação do seu horário especial estudante ou o arquivamento do processo de acordo com a RESOLUÇÃO CONSAD/UFERSA N° 003/2018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5" w:top="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Trebuchet MS"/>
  <w:font w:name="Arial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1776" w:hanging="360"/>
    </w:pPr>
    <w:rPr>
      <w:rFonts w:ascii="Cambria" w:cs="Cambria" w:eastAsia="Cambria" w:hAnsi="Cambria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693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 w:val="1"/>
    <w:rsid w:val="00D46933"/>
    <w:pPr>
      <w:keepNext w:val="1"/>
      <w:keepLines w:val="1"/>
      <w:numPr>
        <w:numId w:val="1"/>
      </w:numPr>
      <w:suppressAutoHyphens w:val="1"/>
      <w:spacing w:after="0" w:before="480"/>
      <w:outlineLvl w:val="0"/>
    </w:pPr>
    <w:rPr>
      <w:rFonts w:ascii="Cambria" w:cs="Cambria" w:eastAsia="Times New Roman" w:hAnsi="Cambria"/>
      <w:bCs w:val="1"/>
      <w:sz w:val="24"/>
      <w:szCs w:val="28"/>
      <w:lang w:eastAsia="zh-CN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D46933"/>
    <w:rPr>
      <w:rFonts w:ascii="Cambria" w:cs="Cambria" w:eastAsia="Times New Roman" w:hAnsi="Cambria"/>
      <w:bCs w:val="1"/>
      <w:sz w:val="24"/>
      <w:szCs w:val="28"/>
      <w:lang w:eastAsia="zh-CN" w:val="x-none"/>
    </w:rPr>
  </w:style>
  <w:style w:type="paragraph" w:styleId="Corpodetexto">
    <w:name w:val="Body Text"/>
    <w:basedOn w:val="Normal"/>
    <w:link w:val="CorpodetextoChar"/>
    <w:rsid w:val="00D46933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zh-CN" w:val="x-none"/>
    </w:rPr>
  </w:style>
  <w:style w:type="character" w:styleId="CorpodetextoChar" w:customStyle="1">
    <w:name w:val="Corpo de texto Char"/>
    <w:basedOn w:val="Fontepargpadro"/>
    <w:link w:val="Corpodetexto"/>
    <w:rsid w:val="00D46933"/>
    <w:rPr>
      <w:rFonts w:ascii="Times New Roman" w:cs="Times New Roman" w:eastAsia="Times New Roman" w:hAnsi="Times New Roman"/>
      <w:sz w:val="28"/>
      <w:szCs w:val="24"/>
      <w:lang w:eastAsia="zh-CN" w:val="x-none"/>
    </w:rPr>
  </w:style>
  <w:style w:type="paragraph" w:styleId="PargrafodaLista">
    <w:name w:val="List Paragraph"/>
    <w:basedOn w:val="Normal"/>
    <w:uiPriority w:val="34"/>
    <w:qFormat w:val="1"/>
    <w:rsid w:val="00836C6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qX+KkasvEgXUU682Obx0IZBwQ==">AMUW2mV2S1469WYbMN/MOvpQLkadr0kSDvhIxrl9sEhAO5f9kQld0TJaJPbx5lPUjN7vJTy8kdCkBGuSySLbnXW5bVIREsPLMT5XPX7TseH+dz85DpUThnQdBeh4REchTlgdWVHWgOWj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2019-01-10T15:03:00Z</dcterms:created>
  <dc:creator>Ufersa</dc:creator>
</cp:coreProperties>
</file>