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69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387"/>
      </w:tblGrid>
      <w:tr w:rsidR="00B92E33" w:rsidRPr="001C468E" w:rsidTr="00AD6844">
        <w:trPr>
          <w:trHeight w:val="3683"/>
        </w:trPr>
        <w:tc>
          <w:tcPr>
            <w:tcW w:w="5353" w:type="dxa"/>
            <w:vMerge w:val="restart"/>
            <w:shd w:val="clear" w:color="auto" w:fill="auto"/>
          </w:tcPr>
          <w:p w:rsidR="00B92E33" w:rsidRPr="00D42EDC" w:rsidRDefault="00B92E33" w:rsidP="00AD6844">
            <w:pPr>
              <w:spacing w:after="0" w:line="240" w:lineRule="auto"/>
              <w:ind w:right="75"/>
              <w:jc w:val="center"/>
              <w:rPr>
                <w:rFonts w:ascii="Palatino Linotype" w:hAnsi="Palatino Linotype" w:cs="Times New Roman"/>
                <w:b/>
                <w:bCs/>
                <w:sz w:val="18"/>
                <w:szCs w:val="18"/>
              </w:rPr>
            </w:pPr>
            <w:r w:rsidRPr="00D42EDC">
              <w:rPr>
                <w:rFonts w:ascii="Palatino Linotype" w:hAnsi="Palatino Linotype" w:cs="Times New Roman"/>
                <w:noProof/>
                <w:sz w:val="18"/>
                <w:szCs w:val="18"/>
                <w:shd w:val="clear" w:color="auto" w:fill="FFFFFF"/>
                <w:lang w:eastAsia="pt-BR"/>
              </w:rPr>
              <mc:AlternateContent>
                <mc:Choice Requires="wps">
                  <w:drawing>
                    <wp:anchor distT="0" distB="0" distL="114300" distR="114300" simplePos="0" relativeHeight="251663360" behindDoc="0" locked="0" layoutInCell="1" allowOverlap="1" wp14:anchorId="5FEBAC0E" wp14:editId="6F34790A">
                      <wp:simplePos x="0" y="0"/>
                      <wp:positionH relativeFrom="column">
                        <wp:posOffset>1015531</wp:posOffset>
                      </wp:positionH>
                      <wp:positionV relativeFrom="paragraph">
                        <wp:posOffset>-654437</wp:posOffset>
                      </wp:positionV>
                      <wp:extent cx="4389120" cy="532738"/>
                      <wp:effectExtent l="0" t="0" r="0" b="127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532738"/>
                              </a:xfrm>
                              <a:prstGeom prst="rect">
                                <a:avLst/>
                              </a:prstGeom>
                              <a:solidFill>
                                <a:srgbClr val="FFFFFF"/>
                              </a:solidFill>
                              <a:ln w="9525">
                                <a:noFill/>
                                <a:miter lim="800000"/>
                                <a:headEnd/>
                                <a:tailEnd/>
                              </a:ln>
                            </wps:spPr>
                            <wps:txbx>
                              <w:txbxContent>
                                <w:p w:rsidR="00B92E33" w:rsidRPr="001C468E" w:rsidRDefault="00B92E33" w:rsidP="001C468E">
                                  <w:pPr>
                                    <w:pStyle w:val="Ttulo4"/>
                                    <w:ind w:left="0"/>
                                    <w:jc w:val="center"/>
                                    <w:rPr>
                                      <w:rFonts w:ascii="Cambria" w:hAnsi="Cambria"/>
                                      <w:szCs w:val="26"/>
                                    </w:rPr>
                                  </w:pPr>
                                  <w:r w:rsidRPr="001C468E">
                                    <w:rPr>
                                      <w:rFonts w:ascii="Cambria" w:hAnsi="Cambria"/>
                                      <w:szCs w:val="26"/>
                                    </w:rPr>
                                    <w:t>MINISTÉRIO DA EDUCAÇÃO</w:t>
                                  </w:r>
                                </w:p>
                                <w:p w:rsidR="00B92E33" w:rsidRPr="001C468E" w:rsidRDefault="00B92E33" w:rsidP="001C468E">
                                  <w:pPr>
                                    <w:pStyle w:val="Ttulo1"/>
                                    <w:rPr>
                                      <w:rFonts w:ascii="Cambria" w:hAnsi="Cambria"/>
                                      <w:sz w:val="20"/>
                                      <w:szCs w:val="26"/>
                                    </w:rPr>
                                  </w:pPr>
                                  <w:r w:rsidRPr="001C468E">
                                    <w:rPr>
                                      <w:rFonts w:ascii="Cambria" w:hAnsi="Cambria"/>
                                      <w:sz w:val="20"/>
                                      <w:szCs w:val="26"/>
                                    </w:rPr>
                                    <w:t>UNIVERSIDADE FEDERAL RURAL DO SEMI-ÁRIDO</w:t>
                                  </w:r>
                                </w:p>
                                <w:p w:rsidR="00B92E33" w:rsidRPr="001C468E" w:rsidRDefault="00B92E33" w:rsidP="001C468E">
                                  <w:pPr>
                                    <w:jc w:val="center"/>
                                    <w:rPr>
                                      <w:rFonts w:ascii="Cambria" w:hAnsi="Cambria"/>
                                      <w:b/>
                                      <w:sz w:val="20"/>
                                      <w:szCs w:val="26"/>
                                    </w:rPr>
                                  </w:pPr>
                                  <w:r w:rsidRPr="001C468E">
                                    <w:rPr>
                                      <w:rFonts w:ascii="Cambria" w:hAnsi="Cambria"/>
                                      <w:b/>
                                      <w:sz w:val="20"/>
                                      <w:szCs w:val="26"/>
                                    </w:rPr>
                                    <w:t>PRÓ-REITORIA DE GESTÃO DE PESSOAS</w:t>
                                  </w:r>
                                  <w:r w:rsidRPr="001C468E">
                                    <w:rPr>
                                      <w:rFonts w:ascii="Cambria" w:hAnsi="Cambria"/>
                                      <w:sz w:val="20"/>
                                      <w:szCs w:val="26"/>
                                    </w:rPr>
                                    <w:t xml:space="preserve"> </w:t>
                                  </w:r>
                                </w:p>
                                <w:p w:rsidR="00B92E33" w:rsidRDefault="00B92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79.95pt;margin-top:-51.55pt;width:345.6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" stroked="f">
                      <v:textbox>
                        <w:txbxContent>
                          <w:p w:rsidR="00B92E33" w:rsidRPr="001C468E" w:rsidRDefault="00B92E33" w:rsidP="001C468E">
                            <w:pPr>
                              <w:pStyle w:val="Ttulo4"/>
                              <w:ind w:left="0"/>
                              <w:jc w:val="center"/>
                              <w:rPr>
                                <w:rFonts w:ascii="Cambria" w:hAnsi="Cambria"/>
                                <w:szCs w:val="26"/>
                              </w:rPr>
                            </w:pPr>
                            <w:r w:rsidRPr="001C468E">
                              <w:rPr>
                                <w:rFonts w:ascii="Cambria" w:hAnsi="Cambria"/>
                                <w:szCs w:val="26"/>
                              </w:rPr>
                              <w:t>MINISTÉRIO DA EDUCAÇÃO</w:t>
                            </w:r>
                          </w:p>
                          <w:p w:rsidR="00B92E33" w:rsidRPr="001C468E" w:rsidRDefault="00B92E33" w:rsidP="001C468E">
                            <w:pPr>
                              <w:pStyle w:val="Ttulo1"/>
                              <w:rPr>
                                <w:rFonts w:ascii="Cambria" w:hAnsi="Cambria"/>
                                <w:sz w:val="20"/>
                                <w:szCs w:val="26"/>
                              </w:rPr>
                            </w:pPr>
                            <w:r w:rsidRPr="001C468E">
                              <w:rPr>
                                <w:rFonts w:ascii="Cambria" w:hAnsi="Cambria"/>
                                <w:sz w:val="20"/>
                                <w:szCs w:val="26"/>
                              </w:rPr>
                              <w:t>UNIVERSIDADE FEDERAL RURAL DO SEMI-ÁRIDO</w:t>
                            </w:r>
                          </w:p>
                          <w:p w:rsidR="00B92E33" w:rsidRPr="001C468E" w:rsidRDefault="00B92E33" w:rsidP="001C468E">
                            <w:pPr>
                              <w:jc w:val="center"/>
                              <w:rPr>
                                <w:rFonts w:ascii="Cambria" w:hAnsi="Cambria"/>
                                <w:b/>
                                <w:sz w:val="20"/>
                                <w:szCs w:val="26"/>
                              </w:rPr>
                            </w:pPr>
                            <w:r w:rsidRPr="001C468E">
                              <w:rPr>
                                <w:rFonts w:ascii="Cambria" w:hAnsi="Cambria"/>
                                <w:b/>
                                <w:sz w:val="20"/>
                                <w:szCs w:val="26"/>
                              </w:rPr>
                              <w:t>PRÓ-REITORIA DE GESTÃO DE PESSOAS</w:t>
                            </w:r>
                            <w:r w:rsidRPr="001C468E">
                              <w:rPr>
                                <w:rFonts w:ascii="Cambria" w:hAnsi="Cambria"/>
                                <w:sz w:val="20"/>
                                <w:szCs w:val="26"/>
                              </w:rPr>
                              <w:t xml:space="preserve"> </w:t>
                            </w:r>
                          </w:p>
                          <w:p w:rsidR="00B92E33" w:rsidRDefault="00B92E33"/>
                        </w:txbxContent>
                      </v:textbox>
                    </v:shape>
                  </w:pict>
                </mc:Fallback>
              </mc:AlternateContent>
            </w:r>
            <w:r w:rsidRPr="00D42EDC">
              <w:rPr>
                <w:rFonts w:ascii="Palatino Linotype" w:hAnsi="Palatino Linotype" w:cs="Times New Roman"/>
                <w:b/>
                <w:color w:val="231F20"/>
                <w:w w:val="105"/>
                <w:sz w:val="18"/>
                <w:szCs w:val="18"/>
              </w:rPr>
              <w:t>Licença à Gestante</w:t>
            </w:r>
            <w:r w:rsidRPr="00D42EDC">
              <w:rPr>
                <w:rFonts w:ascii="Palatino Linotype" w:hAnsi="Palatino Linotype" w:cs="Times New Roman"/>
                <w:b/>
                <w:bCs/>
                <w:sz w:val="18"/>
                <w:szCs w:val="18"/>
              </w:rPr>
              <w:t xml:space="preserve"> </w:t>
            </w:r>
          </w:p>
          <w:p w:rsidR="00B92E33" w:rsidRPr="00D42EDC" w:rsidRDefault="00B92E33" w:rsidP="00AD6844">
            <w:pPr>
              <w:autoSpaceDE w:val="0"/>
              <w:autoSpaceDN w:val="0"/>
              <w:adjustRightInd w:val="0"/>
              <w:spacing w:after="0" w:line="240" w:lineRule="auto"/>
              <w:jc w:val="both"/>
              <w:rPr>
                <w:rFonts w:ascii="Palatino Linotype" w:eastAsia="MinionPro-Regular" w:hAnsi="Palatino Linotype" w:cs="Times New Roman"/>
                <w:sz w:val="18"/>
                <w:szCs w:val="18"/>
              </w:rPr>
            </w:pPr>
            <w:r w:rsidRPr="00D42EDC">
              <w:rPr>
                <w:rFonts w:ascii="Palatino Linotype" w:hAnsi="Palatino Linotype" w:cs="Times New Roman"/>
                <w:sz w:val="18"/>
                <w:szCs w:val="18"/>
                <w:shd w:val="clear" w:color="auto" w:fill="FFFFFF"/>
              </w:rPr>
              <w:t>É o afastamento da servidora gestante pelo prazo de 120 (cento e vinte) dias, com direito a uma prorrogação de mais 60 (sessenta) dias</w:t>
            </w:r>
            <w:r w:rsidRPr="00D42EDC">
              <w:rPr>
                <w:rFonts w:ascii="Palatino Linotype" w:eastAsia="MinionPro-Regular" w:hAnsi="Palatino Linotype" w:cs="Times New Roman"/>
                <w:sz w:val="18"/>
                <w:szCs w:val="18"/>
              </w:rPr>
              <w:t xml:space="preserve">, desde que requerida pela servidora até </w:t>
            </w:r>
            <w:r w:rsidR="008F33B9" w:rsidRPr="008F33B9">
              <w:rPr>
                <w:rFonts w:ascii="Palatino Linotype" w:eastAsia="MinionPro-Regular" w:hAnsi="Palatino Linotype" w:cs="Times New Roman"/>
                <w:sz w:val="18"/>
                <w:szCs w:val="18"/>
              </w:rPr>
              <w:t>o último dia do mês subsequente ao parto, incluído o dia do vencimento</w:t>
            </w:r>
            <w:r w:rsidRPr="00D42EDC">
              <w:rPr>
                <w:rFonts w:ascii="Palatino Linotype" w:eastAsia="MinionPro-Regular" w:hAnsi="Palatino Linotype" w:cs="Times New Roman"/>
                <w:sz w:val="18"/>
                <w:szCs w:val="18"/>
              </w:rPr>
              <w:t xml:space="preserve"> (§1°, do </w:t>
            </w:r>
            <w:proofErr w:type="spellStart"/>
            <w:r w:rsidRPr="00D42EDC">
              <w:rPr>
                <w:rFonts w:ascii="Palatino Linotype" w:eastAsia="MinionPro-Regular" w:hAnsi="Palatino Linotype" w:cs="Times New Roman"/>
                <w:sz w:val="18"/>
                <w:szCs w:val="18"/>
              </w:rPr>
              <w:t>art</w:t>
            </w:r>
            <w:proofErr w:type="spellEnd"/>
            <w:r w:rsidRPr="00D42EDC">
              <w:rPr>
                <w:rFonts w:ascii="Palatino Linotype" w:eastAsia="MinionPro-Regular" w:hAnsi="Palatino Linotype" w:cs="Times New Roman"/>
                <w:sz w:val="18"/>
                <w:szCs w:val="18"/>
              </w:rPr>
              <w:t xml:space="preserve"> 2°, do Decreto 6.690</w:t>
            </w:r>
            <w:r w:rsidR="00BF54F2">
              <w:rPr>
                <w:rFonts w:ascii="Palatino Linotype" w:eastAsia="MinionPro-Regular" w:hAnsi="Palatino Linotype" w:cs="Times New Roman"/>
                <w:sz w:val="18"/>
                <w:szCs w:val="18"/>
              </w:rPr>
              <w:t xml:space="preserve"> </w:t>
            </w:r>
            <w:r w:rsidRPr="00D42EDC">
              <w:rPr>
                <w:rFonts w:ascii="Palatino Linotype" w:eastAsia="MinionPro-Regular" w:hAnsi="Palatino Linotype" w:cs="Times New Roman"/>
                <w:sz w:val="18"/>
                <w:szCs w:val="18"/>
              </w:rPr>
              <w:t>de 2008</w:t>
            </w:r>
            <w:r w:rsidR="008F33B9">
              <w:rPr>
                <w:rFonts w:ascii="Palatino Linotype" w:eastAsia="MinionPro-Regular" w:hAnsi="Palatino Linotype" w:cs="Times New Roman"/>
                <w:sz w:val="18"/>
                <w:szCs w:val="18"/>
              </w:rPr>
              <w:t>/</w:t>
            </w:r>
            <w:r w:rsidR="008F33B9" w:rsidRPr="008F33B9">
              <w:rPr>
                <w:rFonts w:ascii="Palatino Linotype" w:eastAsia="MinionPro-Regular" w:hAnsi="Palatino Linotype" w:cs="Times New Roman"/>
                <w:sz w:val="18"/>
                <w:szCs w:val="18"/>
              </w:rPr>
              <w:t>Nota Técnica SEI no 6868/2019/ME</w:t>
            </w:r>
            <w:r w:rsidRPr="00D42EDC">
              <w:rPr>
                <w:rFonts w:ascii="Palatino Linotype" w:eastAsia="MinionPro-Regular" w:hAnsi="Palatino Linotype" w:cs="Times New Roman"/>
                <w:sz w:val="18"/>
                <w:szCs w:val="18"/>
              </w:rPr>
              <w:t>).</w:t>
            </w:r>
          </w:p>
          <w:p w:rsidR="00B92E33" w:rsidRPr="00D42EDC" w:rsidRDefault="00B92E33" w:rsidP="00AD6844">
            <w:pPr>
              <w:autoSpaceDE w:val="0"/>
              <w:autoSpaceDN w:val="0"/>
              <w:adjustRightInd w:val="0"/>
              <w:spacing w:after="0" w:line="240" w:lineRule="auto"/>
              <w:jc w:val="both"/>
              <w:rPr>
                <w:rFonts w:ascii="Palatino Linotype" w:eastAsia="MinionPro-Regular" w:hAnsi="Palatino Linotype" w:cs="Times New Roman"/>
                <w:sz w:val="18"/>
                <w:szCs w:val="18"/>
              </w:rPr>
            </w:pPr>
          </w:p>
          <w:p w:rsidR="00B92E33" w:rsidRPr="00AC388A" w:rsidRDefault="00B92E33" w:rsidP="00AD6844">
            <w:pPr>
              <w:autoSpaceDE w:val="0"/>
              <w:autoSpaceDN w:val="0"/>
              <w:adjustRightInd w:val="0"/>
              <w:spacing w:after="0" w:line="240" w:lineRule="auto"/>
              <w:jc w:val="both"/>
              <w:rPr>
                <w:rFonts w:ascii="Palatino Linotype" w:eastAsia="MinionPro-Regular" w:hAnsi="Palatino Linotype" w:cs="Times New Roman"/>
                <w:sz w:val="18"/>
                <w:szCs w:val="18"/>
              </w:rPr>
            </w:pPr>
            <w:r w:rsidRPr="00AC388A">
              <w:rPr>
                <w:rFonts w:ascii="Palatino Linotype" w:hAnsi="Palatino Linotype" w:cs="Times New Roman"/>
                <w:b/>
                <w:bCs/>
                <w:sz w:val="18"/>
                <w:szCs w:val="18"/>
              </w:rPr>
              <w:t>1.1 – Sem Avaliação Pericial</w:t>
            </w:r>
            <w:r w:rsidRPr="00AC388A">
              <w:rPr>
                <w:rFonts w:ascii="Palatino Linotype" w:hAnsi="Palatino Linotype" w:cs="Times New Roman"/>
                <w:bCs/>
                <w:sz w:val="18"/>
                <w:szCs w:val="18"/>
              </w:rPr>
              <w:t xml:space="preserve"> (concedida administrativamente e tem início</w:t>
            </w:r>
            <w:r w:rsidRPr="00AC388A">
              <w:rPr>
                <w:rFonts w:ascii="Palatino Linotype" w:eastAsia="MinionPro-Regular" w:hAnsi="Palatino Linotype" w:cs="Times New Roman"/>
                <w:sz w:val="18"/>
                <w:szCs w:val="18"/>
              </w:rPr>
              <w:t xml:space="preserve"> na data do parto)</w:t>
            </w:r>
          </w:p>
          <w:p w:rsidR="00B92E33" w:rsidRDefault="00B92E33" w:rsidP="00AD6844">
            <w:pPr>
              <w:autoSpaceDE w:val="0"/>
              <w:autoSpaceDN w:val="0"/>
              <w:adjustRightInd w:val="0"/>
              <w:spacing w:after="0" w:line="240" w:lineRule="auto"/>
              <w:jc w:val="both"/>
              <w:rPr>
                <w:rFonts w:ascii="Palatino Linotype" w:hAnsi="Palatino Linotype" w:cs="Times New Roman"/>
                <w:sz w:val="18"/>
                <w:szCs w:val="18"/>
              </w:rPr>
            </w:pPr>
            <w:r w:rsidRPr="00B01363">
              <w:rPr>
                <w:rFonts w:ascii="Palatino Linotype" w:eastAsia="MinionPro-Regular" w:hAnsi="Palatino Linotype" w:cs="Times New Roman"/>
                <w:bCs/>
                <w:i/>
                <w:sz w:val="18"/>
                <w:szCs w:val="18"/>
              </w:rPr>
              <w:t xml:space="preserve">Procedimento: </w:t>
            </w:r>
            <w:r w:rsidRPr="00B01363">
              <w:rPr>
                <w:rFonts w:ascii="Palatino Linotype" w:hAnsi="Palatino Linotype" w:cs="Times New Roman"/>
                <w:sz w:val="18"/>
                <w:szCs w:val="18"/>
              </w:rPr>
              <w:t>entrega</w:t>
            </w:r>
            <w:r>
              <w:rPr>
                <w:rFonts w:ascii="Palatino Linotype" w:hAnsi="Palatino Linotype" w:cs="Times New Roman"/>
                <w:sz w:val="18"/>
                <w:szCs w:val="18"/>
              </w:rPr>
              <w:t>r</w:t>
            </w:r>
            <w:r w:rsidRPr="00B01363">
              <w:rPr>
                <w:rFonts w:ascii="Palatino Linotype" w:hAnsi="Palatino Linotype" w:cs="Times New Roman"/>
                <w:sz w:val="18"/>
                <w:szCs w:val="18"/>
              </w:rPr>
              <w:t xml:space="preserve"> o requerimento padrão</w:t>
            </w:r>
            <w:r>
              <w:rPr>
                <w:rFonts w:ascii="Palatino Linotype" w:hAnsi="Palatino Linotype" w:cs="Times New Roman"/>
                <w:sz w:val="18"/>
                <w:szCs w:val="18"/>
              </w:rPr>
              <w:t xml:space="preserve"> devidamente assinado</w:t>
            </w:r>
            <w:r w:rsidRPr="00B01363">
              <w:rPr>
                <w:rFonts w:ascii="Palatino Linotype" w:hAnsi="Palatino Linotype" w:cs="Times New Roman"/>
                <w:sz w:val="18"/>
                <w:szCs w:val="18"/>
              </w:rPr>
              <w:t xml:space="preserve"> na Divisão de Atenção à Saúde do Servidor – DASS/PROGEPE, solicitando a licença pelo período de 120 (cento e vinte) dias e a prorrogação por mais 60 (sessenta) dias. </w:t>
            </w:r>
            <w:r w:rsidRPr="00AC388A">
              <w:rPr>
                <w:rFonts w:ascii="Palatino Linotype" w:hAnsi="Palatino Linotype" w:cs="Times New Roman"/>
                <w:i/>
                <w:sz w:val="18"/>
                <w:szCs w:val="18"/>
              </w:rPr>
              <w:t>Documentos necessários:</w:t>
            </w:r>
          </w:p>
          <w:p w:rsidR="00B92E33" w:rsidRPr="00D46899" w:rsidRDefault="00B92E33" w:rsidP="00AD6844">
            <w:pPr>
              <w:autoSpaceDE w:val="0"/>
              <w:autoSpaceDN w:val="0"/>
              <w:adjustRightInd w:val="0"/>
              <w:spacing w:after="0" w:line="240" w:lineRule="auto"/>
              <w:jc w:val="both"/>
              <w:rPr>
                <w:rFonts w:ascii="Palatino Linotype" w:hAnsi="Palatino Linotype" w:cs="Times New Roman"/>
                <w:sz w:val="18"/>
                <w:szCs w:val="18"/>
              </w:rPr>
            </w:pPr>
            <w:proofErr w:type="gramStart"/>
            <w:r>
              <w:rPr>
                <w:rFonts w:ascii="Palatino Linotype" w:hAnsi="Palatino Linotype" w:cs="Times New Roman"/>
                <w:sz w:val="18"/>
                <w:szCs w:val="18"/>
              </w:rPr>
              <w:t xml:space="preserve">(  </w:t>
            </w:r>
            <w:proofErr w:type="gramEnd"/>
            <w:r>
              <w:rPr>
                <w:rFonts w:ascii="Palatino Linotype" w:hAnsi="Palatino Linotype" w:cs="Times New Roman"/>
                <w:sz w:val="18"/>
                <w:szCs w:val="18"/>
              </w:rPr>
              <w:t>) Requerimento Padrão</w:t>
            </w:r>
          </w:p>
          <w:p w:rsidR="00B92E33" w:rsidRPr="00B01363" w:rsidRDefault="00B92E33" w:rsidP="00AD6844">
            <w:pPr>
              <w:autoSpaceDE w:val="0"/>
              <w:autoSpaceDN w:val="0"/>
              <w:adjustRightInd w:val="0"/>
              <w:spacing w:after="0" w:line="240" w:lineRule="auto"/>
              <w:jc w:val="both"/>
              <w:rPr>
                <w:rFonts w:ascii="Palatino Linotype" w:eastAsia="MinionPro-Regular" w:hAnsi="Palatino Linotype" w:cs="Times New Roman"/>
                <w:sz w:val="18"/>
                <w:szCs w:val="18"/>
              </w:rPr>
            </w:pPr>
            <w:proofErr w:type="gramStart"/>
            <w:r>
              <w:rPr>
                <w:rFonts w:ascii="Palatino Linotype" w:hAnsi="Palatino Linotype" w:cs="Times New Roman"/>
                <w:sz w:val="18"/>
                <w:szCs w:val="18"/>
              </w:rPr>
              <w:t xml:space="preserve">(  </w:t>
            </w:r>
            <w:proofErr w:type="gramEnd"/>
            <w:r>
              <w:rPr>
                <w:rFonts w:ascii="Palatino Linotype" w:hAnsi="Palatino Linotype" w:cs="Times New Roman"/>
                <w:sz w:val="18"/>
                <w:szCs w:val="18"/>
              </w:rPr>
              <w:t>) Certidão de Nascimento</w:t>
            </w:r>
          </w:p>
          <w:p w:rsidR="00B92E33" w:rsidRDefault="00B92E33" w:rsidP="00AD6844">
            <w:pPr>
              <w:autoSpaceDE w:val="0"/>
              <w:autoSpaceDN w:val="0"/>
              <w:adjustRightInd w:val="0"/>
              <w:spacing w:after="0"/>
              <w:jc w:val="both"/>
              <w:rPr>
                <w:rFonts w:ascii="Palatino Linotype" w:eastAsia="MinionPro-Regular" w:hAnsi="Palatino Linotype" w:cs="Times New Roman"/>
                <w:bCs/>
                <w:sz w:val="18"/>
                <w:szCs w:val="18"/>
                <w:u w:val="single"/>
              </w:rPr>
            </w:pPr>
          </w:p>
          <w:p w:rsidR="00B92E33" w:rsidRPr="00AC388A" w:rsidRDefault="00B92E33" w:rsidP="00AD6844">
            <w:pPr>
              <w:autoSpaceDE w:val="0"/>
              <w:autoSpaceDN w:val="0"/>
              <w:adjustRightInd w:val="0"/>
              <w:spacing w:after="0"/>
              <w:jc w:val="both"/>
              <w:rPr>
                <w:rFonts w:ascii="Palatino Linotype" w:eastAsia="MinionPro-Regular" w:hAnsi="Palatino Linotype" w:cs="Times New Roman"/>
                <w:b/>
                <w:bCs/>
                <w:sz w:val="18"/>
                <w:szCs w:val="18"/>
              </w:rPr>
            </w:pPr>
            <w:r w:rsidRPr="00AC388A">
              <w:rPr>
                <w:rFonts w:ascii="Palatino Linotype" w:eastAsia="MinionPro-Regular" w:hAnsi="Palatino Linotype" w:cs="Times New Roman"/>
                <w:b/>
                <w:bCs/>
                <w:sz w:val="18"/>
                <w:szCs w:val="18"/>
              </w:rPr>
              <w:t>1.2 – Com Avaliação Pericial</w:t>
            </w:r>
          </w:p>
          <w:p w:rsidR="00B92E33" w:rsidRPr="00D42EDC" w:rsidRDefault="00B92E33" w:rsidP="00AD6844">
            <w:pPr>
              <w:autoSpaceDE w:val="0"/>
              <w:autoSpaceDN w:val="0"/>
              <w:adjustRightInd w:val="0"/>
              <w:spacing w:after="0" w:line="240" w:lineRule="auto"/>
              <w:jc w:val="both"/>
              <w:rPr>
                <w:rFonts w:ascii="Palatino Linotype" w:eastAsia="MinionPro-Regular" w:hAnsi="Palatino Linotype" w:cs="Times New Roman"/>
                <w:sz w:val="18"/>
                <w:szCs w:val="18"/>
              </w:rPr>
            </w:pPr>
            <w:r w:rsidRPr="00D42EDC">
              <w:rPr>
                <w:rFonts w:ascii="Palatino Linotype" w:eastAsia="MinionPro-Regular" w:hAnsi="Palatino Linotype" w:cs="Times New Roman"/>
                <w:sz w:val="18"/>
                <w:szCs w:val="18"/>
              </w:rPr>
              <w:t>No caso de qualquer intercorrência clínica proveniente do estado gestacional, verificada no transcurso do nono mês de gestação (correspondente ao período entre 38 e 42 semanas), deverá ser concedida, de imediato, a licença à gestante;</w:t>
            </w:r>
          </w:p>
          <w:p w:rsidR="00B92E33" w:rsidRDefault="00B92E33" w:rsidP="00AD6844">
            <w:pPr>
              <w:autoSpaceDE w:val="0"/>
              <w:autoSpaceDN w:val="0"/>
              <w:adjustRightInd w:val="0"/>
              <w:spacing w:after="0" w:line="240" w:lineRule="auto"/>
              <w:contextualSpacing/>
              <w:jc w:val="both"/>
              <w:rPr>
                <w:rFonts w:ascii="Palatino Linotype" w:hAnsi="Palatino Linotype" w:cs="Times New Roman"/>
                <w:sz w:val="18"/>
                <w:szCs w:val="18"/>
              </w:rPr>
            </w:pPr>
            <w:r w:rsidRPr="00AC388A">
              <w:rPr>
                <w:rFonts w:ascii="Palatino Linotype" w:eastAsia="MinionPro-Regular" w:hAnsi="Palatino Linotype" w:cs="Times New Roman"/>
                <w:bCs/>
                <w:i/>
                <w:sz w:val="18"/>
                <w:szCs w:val="18"/>
              </w:rPr>
              <w:t xml:space="preserve">Procedimento: </w:t>
            </w:r>
            <w:r w:rsidRPr="00AC388A">
              <w:rPr>
                <w:rFonts w:ascii="Palatino Linotype" w:hAnsi="Palatino Linotype" w:cs="Times New Roman"/>
                <w:sz w:val="18"/>
                <w:szCs w:val="18"/>
              </w:rPr>
              <w:t>A servidora agenda a perícia médica n</w:t>
            </w:r>
            <w:r w:rsidR="00482B10">
              <w:rPr>
                <w:rFonts w:ascii="Palatino Linotype" w:hAnsi="Palatino Linotype" w:cs="Times New Roman"/>
                <w:sz w:val="18"/>
                <w:szCs w:val="18"/>
              </w:rPr>
              <w:t xml:space="preserve">o SIASS/DASS (3317-8277) </w:t>
            </w:r>
            <w:r w:rsidRPr="00AC388A">
              <w:rPr>
                <w:rFonts w:ascii="Palatino Linotype" w:hAnsi="Palatino Linotype" w:cs="Times New Roman"/>
                <w:sz w:val="18"/>
                <w:szCs w:val="18"/>
              </w:rPr>
              <w:t xml:space="preserve">para apresentar o atestado médico de 120 (cento e vinte) dias da licença à gestante. A prorrogação deverá ser requerida pela servidora, no prazo de 30 (trinta) dias, </w:t>
            </w:r>
            <w:r w:rsidRPr="00AC388A">
              <w:rPr>
                <w:rFonts w:ascii="Palatino Linotype" w:eastAsia="MinionPro-Regular" w:hAnsi="Palatino Linotype" w:cs="Times New Roman"/>
                <w:sz w:val="18"/>
                <w:szCs w:val="18"/>
              </w:rPr>
              <w:t>a contar da data do parto</w:t>
            </w:r>
            <w:r>
              <w:rPr>
                <w:rFonts w:ascii="Palatino Linotype" w:hAnsi="Palatino Linotype" w:cs="Times New Roman"/>
                <w:sz w:val="18"/>
                <w:szCs w:val="18"/>
              </w:rPr>
              <w:t xml:space="preserve"> na DASS.</w:t>
            </w:r>
          </w:p>
          <w:p w:rsidR="00B92E33" w:rsidRDefault="00B92E33" w:rsidP="00AD6844">
            <w:pPr>
              <w:autoSpaceDE w:val="0"/>
              <w:autoSpaceDN w:val="0"/>
              <w:adjustRightInd w:val="0"/>
              <w:spacing w:after="0" w:line="240" w:lineRule="auto"/>
              <w:jc w:val="both"/>
              <w:rPr>
                <w:rFonts w:ascii="Palatino Linotype" w:hAnsi="Palatino Linotype" w:cs="Times New Roman"/>
                <w:sz w:val="18"/>
                <w:szCs w:val="18"/>
              </w:rPr>
            </w:pPr>
            <w:r w:rsidRPr="00AC388A">
              <w:rPr>
                <w:rFonts w:ascii="Palatino Linotype" w:hAnsi="Palatino Linotype" w:cs="Times New Roman"/>
                <w:i/>
                <w:sz w:val="18"/>
                <w:szCs w:val="18"/>
              </w:rPr>
              <w:t>Documentos necessários</w:t>
            </w:r>
            <w:r w:rsidR="00AD6844">
              <w:rPr>
                <w:rFonts w:ascii="Palatino Linotype" w:hAnsi="Palatino Linotype" w:cs="Times New Roman"/>
                <w:i/>
                <w:sz w:val="18"/>
                <w:szCs w:val="18"/>
              </w:rPr>
              <w:t xml:space="preserve"> para a Prorrogação</w:t>
            </w:r>
            <w:r w:rsidRPr="00AC388A">
              <w:rPr>
                <w:rFonts w:ascii="Palatino Linotype" w:hAnsi="Palatino Linotype" w:cs="Times New Roman"/>
                <w:i/>
                <w:sz w:val="18"/>
                <w:szCs w:val="18"/>
              </w:rPr>
              <w:t>:</w:t>
            </w:r>
          </w:p>
          <w:p w:rsidR="00B92E33" w:rsidRDefault="00B92E33" w:rsidP="00AD6844">
            <w:pPr>
              <w:autoSpaceDE w:val="0"/>
              <w:autoSpaceDN w:val="0"/>
              <w:adjustRightInd w:val="0"/>
              <w:spacing w:after="0" w:line="240" w:lineRule="auto"/>
              <w:jc w:val="both"/>
              <w:rPr>
                <w:rFonts w:ascii="Palatino Linotype" w:hAnsi="Palatino Linotype" w:cs="Times New Roman"/>
                <w:sz w:val="18"/>
                <w:szCs w:val="18"/>
              </w:rPr>
            </w:pPr>
            <w:proofErr w:type="gramStart"/>
            <w:r>
              <w:rPr>
                <w:rFonts w:ascii="Palatino Linotype" w:hAnsi="Palatino Linotype" w:cs="Times New Roman"/>
                <w:sz w:val="18"/>
                <w:szCs w:val="18"/>
              </w:rPr>
              <w:t xml:space="preserve">(  </w:t>
            </w:r>
            <w:proofErr w:type="gramEnd"/>
            <w:r>
              <w:rPr>
                <w:rFonts w:ascii="Palatino Linotype" w:hAnsi="Palatino Linotype" w:cs="Times New Roman"/>
                <w:sz w:val="18"/>
                <w:szCs w:val="18"/>
              </w:rPr>
              <w:t>) Requerimento Padrão</w:t>
            </w:r>
          </w:p>
          <w:p w:rsidR="00B92E33" w:rsidRDefault="00B92E33" w:rsidP="00AD6844">
            <w:pPr>
              <w:autoSpaceDE w:val="0"/>
              <w:autoSpaceDN w:val="0"/>
              <w:adjustRightInd w:val="0"/>
              <w:spacing w:after="0" w:line="240" w:lineRule="auto"/>
              <w:jc w:val="both"/>
              <w:rPr>
                <w:rFonts w:ascii="Palatino Linotype" w:hAnsi="Palatino Linotype" w:cs="Times New Roman"/>
                <w:sz w:val="18"/>
                <w:szCs w:val="18"/>
              </w:rPr>
            </w:pPr>
            <w:proofErr w:type="gramStart"/>
            <w:r>
              <w:rPr>
                <w:rFonts w:ascii="Palatino Linotype" w:hAnsi="Palatino Linotype" w:cs="Times New Roman"/>
                <w:sz w:val="18"/>
                <w:szCs w:val="18"/>
              </w:rPr>
              <w:t xml:space="preserve">(  </w:t>
            </w:r>
            <w:proofErr w:type="gramEnd"/>
            <w:r>
              <w:rPr>
                <w:rFonts w:ascii="Palatino Linotype" w:hAnsi="Palatino Linotype" w:cs="Times New Roman"/>
                <w:sz w:val="18"/>
                <w:szCs w:val="18"/>
              </w:rPr>
              <w:t>) Certidão de Nascimento</w:t>
            </w:r>
          </w:p>
          <w:p w:rsidR="00B92E33" w:rsidRDefault="00B92E33" w:rsidP="00AD6844">
            <w:pPr>
              <w:autoSpaceDE w:val="0"/>
              <w:autoSpaceDN w:val="0"/>
              <w:adjustRightInd w:val="0"/>
              <w:spacing w:after="0" w:line="240" w:lineRule="auto"/>
              <w:jc w:val="both"/>
              <w:rPr>
                <w:rFonts w:ascii="Palatino Linotype" w:hAnsi="Palatino Linotype" w:cs="Times New Roman"/>
                <w:sz w:val="18"/>
                <w:szCs w:val="18"/>
              </w:rPr>
            </w:pPr>
          </w:p>
          <w:p w:rsidR="00B92E33" w:rsidRPr="008E4FE0" w:rsidRDefault="00B92E33" w:rsidP="00AD6844">
            <w:pPr>
              <w:autoSpaceDE w:val="0"/>
              <w:autoSpaceDN w:val="0"/>
              <w:adjustRightInd w:val="0"/>
              <w:spacing w:after="0" w:line="240" w:lineRule="auto"/>
              <w:jc w:val="both"/>
              <w:rPr>
                <w:rFonts w:ascii="Palatino Linotype" w:eastAsia="MinionPro-Regular" w:hAnsi="Palatino Linotype" w:cs="Times New Roman"/>
                <w:b/>
                <w:bCs/>
                <w:sz w:val="18"/>
                <w:szCs w:val="24"/>
              </w:rPr>
            </w:pPr>
            <w:r w:rsidRPr="008E4FE0">
              <w:rPr>
                <w:rFonts w:ascii="Palatino Linotype" w:eastAsia="MinionPro-Regular" w:hAnsi="Palatino Linotype" w:cs="Times New Roman"/>
                <w:b/>
                <w:bCs/>
                <w:sz w:val="18"/>
                <w:szCs w:val="24"/>
              </w:rPr>
              <w:t>2 – Servidoras sem vínculo efetivo</w:t>
            </w:r>
          </w:p>
          <w:p w:rsidR="00482B10" w:rsidRPr="00482B10" w:rsidRDefault="00482B10" w:rsidP="00482B10">
            <w:pPr>
              <w:pStyle w:val="Corpodetexto"/>
              <w:ind w:right="117"/>
              <w:jc w:val="both"/>
              <w:rPr>
                <w:rFonts w:ascii="Palatino Linotype" w:eastAsia="MinionPro-Regular" w:hAnsi="Palatino Linotype"/>
                <w:sz w:val="18"/>
                <w:lang w:eastAsia="en-US" w:bidi="ar-SA"/>
              </w:rPr>
            </w:pPr>
            <w:r w:rsidRPr="00482B10">
              <w:rPr>
                <w:rFonts w:ascii="Palatino Linotype" w:eastAsia="MinionPro-Regular" w:hAnsi="Palatino Linotype"/>
                <w:sz w:val="18"/>
                <w:lang w:eastAsia="en-US" w:bidi="ar-SA"/>
              </w:rPr>
              <w:t xml:space="preserve">As servidoras ocupantes de cargos comissionados, sem vínculo efetivo com a Administração Pública Federal deverão apresentar requerimento padrão na Divisão de Atenção à Saúde do Servidor, solicitando à licença pelo período de 120 dias, e anexar </w:t>
            </w:r>
            <w:proofErr w:type="gramStart"/>
            <w:r w:rsidRPr="00482B10">
              <w:rPr>
                <w:rFonts w:ascii="Palatino Linotype" w:eastAsia="MinionPro-Regular" w:hAnsi="Palatino Linotype"/>
                <w:sz w:val="18"/>
                <w:lang w:eastAsia="en-US" w:bidi="ar-SA"/>
              </w:rPr>
              <w:t>a</w:t>
            </w:r>
            <w:proofErr w:type="gramEnd"/>
            <w:r w:rsidRPr="00482B10">
              <w:rPr>
                <w:rFonts w:ascii="Palatino Linotype" w:eastAsia="MinionPro-Regular" w:hAnsi="Palatino Linotype"/>
                <w:sz w:val="18"/>
                <w:lang w:eastAsia="en-US" w:bidi="ar-SA"/>
              </w:rPr>
              <w:t xml:space="preserve"> certidão de nascimento. </w:t>
            </w:r>
            <w:r w:rsidR="007F3DD4">
              <w:rPr>
                <w:rFonts w:ascii="Palatino Linotype" w:eastAsia="MinionPro-Regular" w:hAnsi="Palatino Linotype"/>
                <w:sz w:val="18"/>
                <w:lang w:eastAsia="en-US" w:bidi="ar-SA"/>
              </w:rPr>
              <w:t>Será garantida a estabilidade provisória até o quinto mês após o parto.</w:t>
            </w:r>
          </w:p>
          <w:p w:rsidR="00482B10" w:rsidRPr="008E4FE0" w:rsidRDefault="00482B10" w:rsidP="00482B10">
            <w:pPr>
              <w:autoSpaceDE w:val="0"/>
              <w:autoSpaceDN w:val="0"/>
              <w:adjustRightInd w:val="0"/>
              <w:spacing w:after="0" w:line="240" w:lineRule="auto"/>
              <w:jc w:val="both"/>
              <w:rPr>
                <w:rFonts w:ascii="Palatino Linotype" w:eastAsia="MinionPro-Regular" w:hAnsi="Palatino Linotype" w:cs="Times New Roman"/>
                <w:sz w:val="18"/>
                <w:szCs w:val="24"/>
              </w:rPr>
            </w:pPr>
          </w:p>
          <w:p w:rsidR="00B92E33" w:rsidRDefault="00B92E33" w:rsidP="00AD6844">
            <w:pPr>
              <w:autoSpaceDE w:val="0"/>
              <w:autoSpaceDN w:val="0"/>
              <w:adjustRightInd w:val="0"/>
              <w:spacing w:after="0" w:line="240" w:lineRule="auto"/>
              <w:jc w:val="both"/>
              <w:rPr>
                <w:rFonts w:ascii="Palatino Linotype" w:hAnsi="Palatino Linotype" w:cs="Times New Roman"/>
                <w:sz w:val="18"/>
                <w:szCs w:val="18"/>
              </w:rPr>
            </w:pPr>
            <w:r w:rsidRPr="00AC388A">
              <w:rPr>
                <w:rFonts w:ascii="Palatino Linotype" w:hAnsi="Palatino Linotype" w:cs="Times New Roman"/>
                <w:i/>
                <w:sz w:val="18"/>
                <w:szCs w:val="18"/>
              </w:rPr>
              <w:t>Documentos necessários:</w:t>
            </w:r>
          </w:p>
          <w:p w:rsidR="00B92E33" w:rsidRDefault="00B92E33" w:rsidP="00AD6844">
            <w:pPr>
              <w:autoSpaceDE w:val="0"/>
              <w:autoSpaceDN w:val="0"/>
              <w:adjustRightInd w:val="0"/>
              <w:spacing w:after="0" w:line="240" w:lineRule="auto"/>
              <w:jc w:val="both"/>
              <w:rPr>
                <w:rFonts w:ascii="Palatino Linotype" w:hAnsi="Palatino Linotype" w:cs="Times New Roman"/>
                <w:sz w:val="18"/>
                <w:szCs w:val="18"/>
              </w:rPr>
            </w:pPr>
            <w:proofErr w:type="gramStart"/>
            <w:r>
              <w:rPr>
                <w:rFonts w:ascii="Palatino Linotype" w:hAnsi="Palatino Linotype" w:cs="Times New Roman"/>
                <w:sz w:val="18"/>
                <w:szCs w:val="18"/>
              </w:rPr>
              <w:t xml:space="preserve">(  </w:t>
            </w:r>
            <w:proofErr w:type="gramEnd"/>
            <w:r>
              <w:rPr>
                <w:rFonts w:ascii="Palatino Linotype" w:hAnsi="Palatino Linotype" w:cs="Times New Roman"/>
                <w:sz w:val="18"/>
                <w:szCs w:val="18"/>
              </w:rPr>
              <w:t>) Requerimento Padrão</w:t>
            </w:r>
          </w:p>
          <w:p w:rsidR="00B92E33" w:rsidRPr="001C468E" w:rsidRDefault="00B92E33" w:rsidP="007F3DD4">
            <w:pPr>
              <w:autoSpaceDE w:val="0"/>
              <w:autoSpaceDN w:val="0"/>
              <w:adjustRightInd w:val="0"/>
              <w:spacing w:after="0" w:line="240" w:lineRule="auto"/>
              <w:jc w:val="both"/>
              <w:rPr>
                <w:rFonts w:ascii="Palatino Linotype" w:hAnsi="Palatino Linotype" w:cs="Times New Roman"/>
                <w:b/>
                <w:color w:val="231F20"/>
                <w:w w:val="105"/>
                <w:sz w:val="18"/>
                <w:szCs w:val="18"/>
                <w:u w:val="single"/>
              </w:rPr>
            </w:pPr>
            <w:proofErr w:type="gramStart"/>
            <w:r>
              <w:rPr>
                <w:rFonts w:ascii="Palatino Linotype" w:hAnsi="Palatino Linotype" w:cs="Times New Roman"/>
                <w:sz w:val="18"/>
                <w:szCs w:val="18"/>
              </w:rPr>
              <w:t xml:space="preserve">(  </w:t>
            </w:r>
            <w:proofErr w:type="gramEnd"/>
            <w:r>
              <w:rPr>
                <w:rFonts w:ascii="Palatino Linotype" w:hAnsi="Palatino Linotype" w:cs="Times New Roman"/>
                <w:sz w:val="18"/>
                <w:szCs w:val="18"/>
              </w:rPr>
              <w:t>) Certidão de Nascimento</w:t>
            </w:r>
          </w:p>
        </w:tc>
        <w:tc>
          <w:tcPr>
            <w:tcW w:w="5387" w:type="dxa"/>
            <w:shd w:val="clear" w:color="auto" w:fill="auto"/>
          </w:tcPr>
          <w:p w:rsidR="0057033A" w:rsidRPr="0057033A" w:rsidRDefault="0057033A" w:rsidP="0057033A">
            <w:pPr>
              <w:pStyle w:val="Ttulo2"/>
              <w:jc w:val="center"/>
              <w:rPr>
                <w:rFonts w:ascii="Palatino Linotype" w:eastAsiaTheme="minorHAnsi" w:hAnsi="Palatino Linotype" w:cs="Times New Roman"/>
                <w:bCs w:val="0"/>
                <w:color w:val="231F20"/>
                <w:w w:val="105"/>
                <w:sz w:val="18"/>
                <w:szCs w:val="18"/>
                <w:lang w:eastAsia="en-US" w:bidi="ar-SA"/>
              </w:rPr>
            </w:pPr>
            <w:r w:rsidRPr="0057033A">
              <w:rPr>
                <w:rFonts w:ascii="Palatino Linotype" w:eastAsiaTheme="minorHAnsi" w:hAnsi="Palatino Linotype" w:cs="Times New Roman"/>
                <w:bCs w:val="0"/>
                <w:color w:val="231F20"/>
                <w:w w:val="105"/>
                <w:sz w:val="18"/>
                <w:szCs w:val="18"/>
                <w:lang w:eastAsia="en-US" w:bidi="ar-SA"/>
              </w:rPr>
              <w:t xml:space="preserve">Licença </w:t>
            </w:r>
            <w:r>
              <w:rPr>
                <w:rFonts w:ascii="Palatino Linotype" w:eastAsiaTheme="minorHAnsi" w:hAnsi="Palatino Linotype" w:cs="Times New Roman"/>
                <w:bCs w:val="0"/>
                <w:color w:val="231F20"/>
                <w:w w:val="105"/>
                <w:sz w:val="18"/>
                <w:szCs w:val="18"/>
                <w:lang w:eastAsia="en-US" w:bidi="ar-SA"/>
              </w:rPr>
              <w:t>à</w:t>
            </w:r>
            <w:r w:rsidRPr="0057033A">
              <w:rPr>
                <w:rFonts w:ascii="Palatino Linotype" w:eastAsiaTheme="minorHAnsi" w:hAnsi="Palatino Linotype" w:cs="Times New Roman"/>
                <w:bCs w:val="0"/>
                <w:color w:val="231F20"/>
                <w:w w:val="105"/>
                <w:sz w:val="18"/>
                <w:szCs w:val="18"/>
                <w:lang w:eastAsia="en-US" w:bidi="ar-SA"/>
              </w:rPr>
              <w:t xml:space="preserve"> Adotante</w:t>
            </w:r>
          </w:p>
          <w:p w:rsidR="0057033A" w:rsidRDefault="0057033A" w:rsidP="0057033A">
            <w:pPr>
              <w:pStyle w:val="Corpodetexto"/>
              <w:spacing w:before="52"/>
              <w:ind w:right="117"/>
              <w:jc w:val="both"/>
              <w:rPr>
                <w:rFonts w:ascii="Palatino Linotype" w:eastAsiaTheme="minorHAnsi" w:hAnsi="Palatino Linotype"/>
                <w:sz w:val="18"/>
                <w:szCs w:val="18"/>
                <w:shd w:val="clear" w:color="auto" w:fill="FFFFFF"/>
                <w:lang w:eastAsia="en-US" w:bidi="ar-SA"/>
              </w:rPr>
            </w:pPr>
            <w:r w:rsidRPr="0057033A">
              <w:rPr>
                <w:rFonts w:ascii="Palatino Linotype" w:eastAsiaTheme="minorHAnsi" w:hAnsi="Palatino Linotype"/>
                <w:sz w:val="18"/>
                <w:szCs w:val="18"/>
                <w:shd w:val="clear" w:color="auto" w:fill="FFFFFF"/>
                <w:lang w:eastAsia="en-US" w:bidi="ar-SA"/>
              </w:rPr>
              <w:t>À servidora que adotar ou obtiver guarda judicial de criança, independentemente da idade, será concedida licença pelo prazo de 120 (cento e vinte) dias consecutivos, com direito a uma prorrogação de 60 (sessenta dias) desde que requerida em até 30 (trinta dias) da data da adoção.</w:t>
            </w:r>
            <w:r>
              <w:rPr>
                <w:rFonts w:ascii="Palatino Linotype" w:eastAsiaTheme="minorHAnsi" w:hAnsi="Palatino Linotype"/>
                <w:sz w:val="18"/>
                <w:szCs w:val="18"/>
                <w:shd w:val="clear" w:color="auto" w:fill="FFFFFF"/>
                <w:lang w:eastAsia="en-US" w:bidi="ar-SA"/>
              </w:rPr>
              <w:t xml:space="preserve"> </w:t>
            </w:r>
            <w:r w:rsidRPr="0057033A">
              <w:rPr>
                <w:rFonts w:ascii="Palatino Linotype" w:eastAsiaTheme="minorHAnsi" w:hAnsi="Palatino Linotype"/>
                <w:sz w:val="18"/>
                <w:szCs w:val="18"/>
                <w:shd w:val="clear" w:color="auto" w:fill="FFFFFF"/>
                <w:lang w:eastAsia="en-US" w:bidi="ar-SA"/>
              </w:rPr>
              <w:t>Considera-se criança, para os efeitos da Lei 8.069, de 13/07/1990, a pessoa até doze anos de idade incompletos (Estatuto da Criança e do Adolescente).</w:t>
            </w:r>
          </w:p>
          <w:p w:rsidR="0057033A" w:rsidRPr="0057033A" w:rsidRDefault="0057033A" w:rsidP="0057033A">
            <w:pPr>
              <w:pStyle w:val="Corpodetexto"/>
              <w:spacing w:before="52"/>
              <w:ind w:right="117"/>
              <w:jc w:val="both"/>
              <w:rPr>
                <w:rFonts w:ascii="Palatino Linotype" w:eastAsiaTheme="minorHAnsi" w:hAnsi="Palatino Linotype"/>
                <w:sz w:val="18"/>
                <w:szCs w:val="18"/>
                <w:shd w:val="clear" w:color="auto" w:fill="FFFFFF"/>
                <w:lang w:eastAsia="en-US" w:bidi="ar-SA"/>
              </w:rPr>
            </w:pPr>
            <w:r w:rsidRPr="0057033A">
              <w:rPr>
                <w:rFonts w:ascii="Palatino Linotype" w:hAnsi="Palatino Linotype"/>
                <w:i/>
                <w:sz w:val="18"/>
                <w:szCs w:val="18"/>
                <w:shd w:val="clear" w:color="auto" w:fill="FFFFFF"/>
              </w:rPr>
              <w:t>Procedimento:</w:t>
            </w:r>
            <w:r w:rsidRPr="0057033A">
              <w:rPr>
                <w:rFonts w:ascii="Palatino Linotype" w:hAnsi="Palatino Linotype"/>
                <w:sz w:val="18"/>
                <w:szCs w:val="18"/>
                <w:shd w:val="clear" w:color="auto" w:fill="FFFFFF"/>
              </w:rPr>
              <w:t xml:space="preserve"> Entregar na Divisão de Atenção à Saúde do Servidor o Requerimento Padrão juntamente com a cópia do Termo de Guarda e Responsabilidade, concedido no bojo de um processo de adoção; ou o Termo de Adoção. </w:t>
            </w:r>
          </w:p>
          <w:p w:rsidR="00B92E33" w:rsidRPr="00C44B27" w:rsidRDefault="00B92E33" w:rsidP="00C44B27">
            <w:pPr>
              <w:spacing w:after="0" w:line="240" w:lineRule="auto"/>
              <w:jc w:val="both"/>
              <w:rPr>
                <w:rFonts w:ascii="Palatino Linotype" w:hAnsi="Palatino Linotype" w:cs="Times New Roman"/>
                <w:b/>
                <w:color w:val="231F20"/>
                <w:w w:val="105"/>
                <w:sz w:val="18"/>
                <w:szCs w:val="18"/>
                <w:u w:val="single"/>
              </w:rPr>
            </w:pPr>
          </w:p>
        </w:tc>
      </w:tr>
      <w:tr w:rsidR="00B92E33" w:rsidRPr="001C468E" w:rsidTr="00AD6844">
        <w:trPr>
          <w:trHeight w:val="3481"/>
        </w:trPr>
        <w:tc>
          <w:tcPr>
            <w:tcW w:w="5353" w:type="dxa"/>
            <w:vMerge/>
            <w:shd w:val="clear" w:color="auto" w:fill="auto"/>
          </w:tcPr>
          <w:p w:rsidR="00B92E33" w:rsidRPr="00D42EDC" w:rsidRDefault="00B92E33" w:rsidP="00AD6844">
            <w:pPr>
              <w:spacing w:after="0" w:line="240" w:lineRule="auto"/>
              <w:ind w:right="75"/>
              <w:jc w:val="center"/>
              <w:rPr>
                <w:rFonts w:ascii="Palatino Linotype" w:hAnsi="Palatino Linotype" w:cs="Times New Roman"/>
                <w:noProof/>
                <w:sz w:val="18"/>
                <w:szCs w:val="18"/>
                <w:shd w:val="clear" w:color="auto" w:fill="FFFFFF"/>
              </w:rPr>
            </w:pPr>
          </w:p>
        </w:tc>
        <w:tc>
          <w:tcPr>
            <w:tcW w:w="5387" w:type="dxa"/>
            <w:shd w:val="clear" w:color="auto" w:fill="auto"/>
          </w:tcPr>
          <w:p w:rsidR="006862D9" w:rsidRPr="001C468E" w:rsidRDefault="006862D9" w:rsidP="00AD6844">
            <w:pPr>
              <w:spacing w:after="0" w:line="240" w:lineRule="auto"/>
              <w:jc w:val="center"/>
              <w:rPr>
                <w:rFonts w:ascii="Palatino Linotype" w:eastAsia="Times New Roman" w:hAnsi="Palatino Linotype" w:cs="Times New Roman"/>
                <w:b/>
                <w:sz w:val="18"/>
                <w:szCs w:val="18"/>
                <w:lang w:eastAsia="pt-BR"/>
              </w:rPr>
            </w:pPr>
            <w:r w:rsidRPr="001C468E">
              <w:rPr>
                <w:rFonts w:ascii="Palatino Linotype" w:eastAsia="Times New Roman" w:hAnsi="Palatino Linotype" w:cs="Times New Roman"/>
                <w:b/>
                <w:sz w:val="18"/>
                <w:szCs w:val="18"/>
                <w:lang w:eastAsia="pt-BR"/>
              </w:rPr>
              <w:t>Assistência Pré-escolar</w:t>
            </w:r>
          </w:p>
          <w:p w:rsidR="006862D9" w:rsidRPr="001C468E" w:rsidRDefault="006862D9" w:rsidP="00AD6844">
            <w:pPr>
              <w:spacing w:after="0" w:line="240" w:lineRule="auto"/>
              <w:jc w:val="both"/>
              <w:rPr>
                <w:rFonts w:ascii="Palatino Linotype" w:eastAsia="Times New Roman" w:hAnsi="Palatino Linotype" w:cs="Times New Roman"/>
                <w:sz w:val="18"/>
                <w:szCs w:val="18"/>
                <w:lang w:eastAsia="pt-BR"/>
              </w:rPr>
            </w:pPr>
            <w:r w:rsidRPr="001C468E">
              <w:rPr>
                <w:rFonts w:ascii="Palatino Linotype" w:eastAsia="Times New Roman" w:hAnsi="Palatino Linotype" w:cs="Times New Roman"/>
                <w:sz w:val="18"/>
                <w:szCs w:val="18"/>
                <w:lang w:eastAsia="pt-BR"/>
              </w:rPr>
              <w:t xml:space="preserve">A assistência pré-escolar (também conhecida como auxílio pré-escola ou auxílio-creche) é devida ao servidor com filho ou menor sob tutela, do nascimento até os </w:t>
            </w:r>
            <w:proofErr w:type="gramStart"/>
            <w:r w:rsidRPr="001C468E">
              <w:rPr>
                <w:rFonts w:ascii="Palatino Linotype" w:eastAsia="Times New Roman" w:hAnsi="Palatino Linotype" w:cs="Times New Roman"/>
                <w:sz w:val="18"/>
                <w:szCs w:val="18"/>
                <w:lang w:eastAsia="pt-BR"/>
              </w:rPr>
              <w:t>6</w:t>
            </w:r>
            <w:proofErr w:type="gramEnd"/>
            <w:r w:rsidRPr="001C468E">
              <w:rPr>
                <w:rFonts w:ascii="Palatino Linotype" w:eastAsia="Times New Roman" w:hAnsi="Palatino Linotype" w:cs="Times New Roman"/>
                <w:sz w:val="18"/>
                <w:szCs w:val="18"/>
                <w:lang w:eastAsia="pt-BR"/>
              </w:rPr>
              <w:t xml:space="preserve"> (seis) anos de idade. Tratando-se de dependentes excepcionais, será considerada como limite a idade mental.</w:t>
            </w:r>
          </w:p>
          <w:p w:rsidR="006862D9" w:rsidRPr="001C468E" w:rsidRDefault="006862D9" w:rsidP="00AD6844">
            <w:pPr>
              <w:spacing w:after="0" w:line="240" w:lineRule="auto"/>
              <w:jc w:val="both"/>
              <w:rPr>
                <w:rFonts w:ascii="Palatino Linotype" w:eastAsia="Times New Roman" w:hAnsi="Palatino Linotype" w:cs="Times New Roman"/>
                <w:sz w:val="18"/>
                <w:szCs w:val="18"/>
                <w:lang w:eastAsia="pt-BR"/>
              </w:rPr>
            </w:pPr>
          </w:p>
          <w:p w:rsidR="006862D9" w:rsidRPr="001C468E" w:rsidRDefault="006862D9" w:rsidP="00AD6844">
            <w:pPr>
              <w:spacing w:after="0" w:line="240" w:lineRule="auto"/>
              <w:ind w:right="75"/>
              <w:jc w:val="both"/>
              <w:rPr>
                <w:rFonts w:ascii="Palatino Linotype" w:eastAsia="Times New Roman" w:hAnsi="Palatino Linotype" w:cs="Times New Roman"/>
                <w:sz w:val="18"/>
                <w:szCs w:val="18"/>
                <w:lang w:eastAsia="pt-BR"/>
              </w:rPr>
            </w:pPr>
            <w:r w:rsidRPr="001C468E">
              <w:rPr>
                <w:rFonts w:ascii="Palatino Linotype" w:eastAsia="MinionPro-Regular" w:hAnsi="Palatino Linotype" w:cs="Times New Roman"/>
                <w:bCs/>
                <w:i/>
                <w:sz w:val="18"/>
                <w:szCs w:val="18"/>
              </w:rPr>
              <w:t>Procedimento:</w:t>
            </w:r>
            <w:r>
              <w:rPr>
                <w:rFonts w:ascii="Palatino Linotype" w:eastAsia="MinionPro-Regular" w:hAnsi="Palatino Linotype" w:cs="Times New Roman"/>
                <w:bCs/>
                <w:i/>
                <w:sz w:val="18"/>
                <w:szCs w:val="18"/>
              </w:rPr>
              <w:t xml:space="preserve"> </w:t>
            </w:r>
            <w:r w:rsidRPr="001C468E">
              <w:rPr>
                <w:rFonts w:ascii="Palatino Linotype" w:eastAsia="Times New Roman" w:hAnsi="Palatino Linotype" w:cs="Times New Roman"/>
                <w:sz w:val="18"/>
                <w:szCs w:val="18"/>
                <w:lang w:eastAsia="pt-BR"/>
              </w:rPr>
              <w:t>instauração de processo administrativo com a seguinte documentação:</w:t>
            </w:r>
          </w:p>
          <w:p w:rsidR="006862D9" w:rsidRPr="001C468E" w:rsidRDefault="006862D9" w:rsidP="00AD684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Requerimento de Auxílio Pré-Escolar;</w:t>
            </w:r>
          </w:p>
          <w:p w:rsidR="006862D9" w:rsidRPr="001C468E" w:rsidRDefault="006862D9" w:rsidP="00AD684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Cópia da certidão de nascimento do(s) filho(s);</w:t>
            </w:r>
          </w:p>
          <w:p w:rsidR="006862D9" w:rsidRPr="001C468E" w:rsidRDefault="006862D9" w:rsidP="00AD684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Cópia do CPF do(s) filho(s);</w:t>
            </w:r>
          </w:p>
          <w:p w:rsidR="006862D9" w:rsidRDefault="006862D9" w:rsidP="00AD684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Declaração de que o conjugue não é servidor e/ou não recebe o benefício equivalente.</w:t>
            </w:r>
          </w:p>
          <w:p w:rsidR="009B4ECF" w:rsidRDefault="009B4ECF" w:rsidP="00AD6844">
            <w:pPr>
              <w:spacing w:after="0" w:line="240" w:lineRule="auto"/>
              <w:ind w:hanging="6"/>
              <w:jc w:val="both"/>
              <w:rPr>
                <w:rFonts w:ascii="Trebuchet MS" w:hAnsi="Trebuchet MS"/>
                <w:color w:val="222222"/>
                <w:shd w:val="clear" w:color="auto" w:fill="FFFFFF"/>
              </w:rPr>
            </w:pPr>
            <w:r>
              <w:rPr>
                <w:rFonts w:ascii="Palatino Linotype" w:eastAsia="Times New Roman" w:hAnsi="Palatino Linotype" w:cs="Times New Roman"/>
                <w:i/>
                <w:sz w:val="18"/>
                <w:szCs w:val="18"/>
                <w:lang w:eastAsia="pt-BR"/>
              </w:rPr>
              <w:t xml:space="preserve">Valor do </w:t>
            </w:r>
            <w:r w:rsidRPr="009B4ECF">
              <w:rPr>
                <w:rFonts w:ascii="Palatino Linotype" w:eastAsia="Times New Roman" w:hAnsi="Palatino Linotype" w:cs="Times New Roman"/>
                <w:i/>
                <w:sz w:val="18"/>
                <w:szCs w:val="20"/>
                <w:lang w:eastAsia="pt-BR"/>
              </w:rPr>
              <w:t xml:space="preserve">benefício: </w:t>
            </w:r>
            <w:r w:rsidRPr="009B4ECF">
              <w:rPr>
                <w:rFonts w:ascii="Palatino Linotype" w:eastAsia="Times New Roman" w:hAnsi="Palatino Linotype" w:cs="Times New Roman"/>
                <w:sz w:val="18"/>
                <w:szCs w:val="20"/>
                <w:lang w:eastAsia="pt-BR"/>
              </w:rPr>
              <w:t xml:space="preserve">calculado com </w:t>
            </w:r>
            <w:r>
              <w:rPr>
                <w:rFonts w:ascii="Palatino Linotype" w:eastAsia="Times New Roman" w:hAnsi="Palatino Linotype" w:cs="Times New Roman"/>
                <w:sz w:val="18"/>
                <w:szCs w:val="20"/>
                <w:lang w:eastAsia="pt-BR"/>
              </w:rPr>
              <w:t>base na remuneração do servidor.</w:t>
            </w:r>
          </w:p>
          <w:p w:rsidR="006862D9" w:rsidRPr="006862D9" w:rsidRDefault="006862D9" w:rsidP="00AD6844">
            <w:pPr>
              <w:spacing w:after="0" w:line="240" w:lineRule="auto"/>
              <w:ind w:hanging="6"/>
              <w:jc w:val="both"/>
              <w:rPr>
                <w:rFonts w:ascii="Palatino Linotype" w:eastAsia="Times New Roman" w:hAnsi="Palatino Linotype" w:cs="Times New Roman"/>
                <w:i/>
                <w:sz w:val="16"/>
                <w:szCs w:val="18"/>
                <w:lang w:eastAsia="pt-BR"/>
              </w:rPr>
            </w:pPr>
            <w:r w:rsidRPr="006862D9">
              <w:rPr>
                <w:rFonts w:ascii="Palatino Linotype" w:eastAsia="Times New Roman" w:hAnsi="Palatino Linotype" w:cs="Times New Roman"/>
                <w:i/>
                <w:sz w:val="18"/>
                <w:szCs w:val="20"/>
                <w:lang w:eastAsia="pt-BR"/>
              </w:rPr>
              <w:t>A concessão da assistência pré-escolar é devida a partir do requerimento pelo servidor, não cabendo o pagamento retroativo.</w:t>
            </w:r>
            <w:r>
              <w:rPr>
                <w:rFonts w:ascii="Palatino Linotype" w:eastAsia="Times New Roman" w:hAnsi="Palatino Linotype" w:cs="Times New Roman"/>
                <w:i/>
                <w:sz w:val="18"/>
                <w:szCs w:val="20"/>
                <w:lang w:eastAsia="pt-BR"/>
              </w:rPr>
              <w:t xml:space="preserve"> </w:t>
            </w:r>
            <w:r w:rsidRPr="006862D9">
              <w:rPr>
                <w:rFonts w:ascii="Palatino Linotype" w:eastAsia="Times New Roman" w:hAnsi="Palatino Linotype" w:cs="Times New Roman"/>
                <w:i/>
                <w:sz w:val="18"/>
                <w:szCs w:val="20"/>
                <w:lang w:eastAsia="pt-BR"/>
              </w:rPr>
              <w:t xml:space="preserve">O benefício é cancelado automaticamente no mês anterior ao que o dependente completa </w:t>
            </w:r>
            <w:proofErr w:type="gramStart"/>
            <w:r w:rsidRPr="006862D9">
              <w:rPr>
                <w:rFonts w:ascii="Palatino Linotype" w:eastAsia="Times New Roman" w:hAnsi="Palatino Linotype" w:cs="Times New Roman"/>
                <w:i/>
                <w:sz w:val="18"/>
                <w:szCs w:val="20"/>
                <w:lang w:eastAsia="pt-BR"/>
              </w:rPr>
              <w:t>6</w:t>
            </w:r>
            <w:proofErr w:type="gramEnd"/>
            <w:r w:rsidRPr="006862D9">
              <w:rPr>
                <w:rFonts w:ascii="Palatino Linotype" w:eastAsia="Times New Roman" w:hAnsi="Palatino Linotype" w:cs="Times New Roman"/>
                <w:i/>
                <w:sz w:val="18"/>
                <w:szCs w:val="20"/>
                <w:lang w:eastAsia="pt-BR"/>
              </w:rPr>
              <w:t xml:space="preserve"> (seis) anos de idade</w:t>
            </w:r>
          </w:p>
          <w:p w:rsidR="00B92E33" w:rsidRPr="001C468E" w:rsidRDefault="00B92E33" w:rsidP="00AD6844">
            <w:pPr>
              <w:spacing w:after="0" w:line="240" w:lineRule="auto"/>
              <w:jc w:val="both"/>
              <w:rPr>
                <w:rFonts w:ascii="Palatino Linotype" w:hAnsi="Palatino Linotype" w:cs="Times New Roman"/>
                <w:b/>
                <w:color w:val="231F20"/>
                <w:w w:val="105"/>
                <w:sz w:val="18"/>
                <w:szCs w:val="18"/>
              </w:rPr>
            </w:pPr>
          </w:p>
        </w:tc>
      </w:tr>
      <w:tr w:rsidR="00AD6844" w:rsidRPr="001C468E" w:rsidTr="007F3DD4">
        <w:trPr>
          <w:trHeight w:val="810"/>
        </w:trPr>
        <w:tc>
          <w:tcPr>
            <w:tcW w:w="5353" w:type="dxa"/>
            <w:vMerge/>
            <w:shd w:val="clear" w:color="auto" w:fill="auto"/>
          </w:tcPr>
          <w:p w:rsidR="00AD6844" w:rsidRPr="00D42EDC" w:rsidRDefault="00AD6844" w:rsidP="00AD6844">
            <w:pPr>
              <w:spacing w:after="0" w:line="240" w:lineRule="auto"/>
              <w:ind w:right="75"/>
              <w:jc w:val="center"/>
              <w:rPr>
                <w:rFonts w:ascii="Palatino Linotype" w:hAnsi="Palatino Linotype" w:cs="Times New Roman"/>
                <w:noProof/>
                <w:sz w:val="18"/>
                <w:szCs w:val="18"/>
                <w:shd w:val="clear" w:color="auto" w:fill="FFFFFF"/>
              </w:rPr>
            </w:pPr>
          </w:p>
        </w:tc>
        <w:tc>
          <w:tcPr>
            <w:tcW w:w="5387" w:type="dxa"/>
            <w:vMerge w:val="restart"/>
            <w:shd w:val="clear" w:color="auto" w:fill="auto"/>
          </w:tcPr>
          <w:p w:rsidR="0057033A" w:rsidRPr="001C468E" w:rsidRDefault="0057033A" w:rsidP="0057033A">
            <w:pPr>
              <w:spacing w:after="0" w:line="240" w:lineRule="auto"/>
              <w:ind w:right="75"/>
              <w:jc w:val="center"/>
              <w:rPr>
                <w:rFonts w:ascii="Palatino Linotype" w:hAnsi="Palatino Linotype" w:cs="Times New Roman"/>
                <w:b/>
                <w:sz w:val="18"/>
                <w:szCs w:val="18"/>
              </w:rPr>
            </w:pPr>
            <w:r w:rsidRPr="001C468E">
              <w:rPr>
                <w:rFonts w:ascii="Palatino Linotype" w:hAnsi="Palatino Linotype" w:cs="Times New Roman"/>
                <w:b/>
                <w:sz w:val="18"/>
                <w:szCs w:val="18"/>
              </w:rPr>
              <w:t>Auxílio Natalidade</w:t>
            </w:r>
          </w:p>
          <w:p w:rsidR="0057033A" w:rsidRDefault="0057033A" w:rsidP="0057033A">
            <w:pPr>
              <w:spacing w:after="0" w:line="240" w:lineRule="auto"/>
              <w:ind w:right="75"/>
              <w:jc w:val="both"/>
              <w:rPr>
                <w:rFonts w:ascii="Palatino Linotype" w:eastAsia="Times New Roman" w:hAnsi="Palatino Linotype" w:cs="Times New Roman"/>
                <w:sz w:val="18"/>
                <w:szCs w:val="18"/>
                <w:lang w:eastAsia="pt-BR"/>
              </w:rPr>
            </w:pPr>
            <w:r w:rsidRPr="001C468E">
              <w:rPr>
                <w:rFonts w:ascii="Palatino Linotype" w:eastAsia="Times New Roman" w:hAnsi="Palatino Linotype" w:cs="Times New Roman"/>
                <w:sz w:val="18"/>
                <w:szCs w:val="18"/>
                <w:lang w:eastAsia="pt-BR"/>
              </w:rPr>
              <w:t>Benefício concedido ao servidor por ocasião do nascimento de filho</w:t>
            </w:r>
            <w:r w:rsidR="008E50C6">
              <w:rPr>
                <w:rFonts w:ascii="Palatino Linotype" w:eastAsia="Times New Roman" w:hAnsi="Palatino Linotype" w:cs="Times New Roman"/>
                <w:sz w:val="18"/>
                <w:szCs w:val="18"/>
                <w:lang w:eastAsia="pt-BR"/>
              </w:rPr>
              <w:t xml:space="preserve"> ou adoção</w:t>
            </w:r>
            <w:r w:rsidRPr="001C468E">
              <w:rPr>
                <w:rFonts w:ascii="Palatino Linotype" w:eastAsia="Times New Roman" w:hAnsi="Palatino Linotype" w:cs="Times New Roman"/>
                <w:sz w:val="18"/>
                <w:szCs w:val="18"/>
                <w:lang w:eastAsia="pt-BR"/>
              </w:rPr>
              <w:t>, em parcela única, equivalente ao menor vencimento do serviço público, inclusive no caso de natimorto. Na hipótese de parto múltiplo, o valor será acrescido de 50%, por nascituro.</w:t>
            </w:r>
          </w:p>
          <w:p w:rsidR="0057033A" w:rsidRDefault="0057033A" w:rsidP="0057033A">
            <w:pPr>
              <w:spacing w:after="0" w:line="240" w:lineRule="auto"/>
              <w:ind w:right="75"/>
              <w:jc w:val="both"/>
              <w:rPr>
                <w:rFonts w:ascii="Palatino Linotype" w:eastAsia="MinionPro-Regular" w:hAnsi="Palatino Linotype" w:cs="Times New Roman"/>
                <w:bCs/>
                <w:i/>
                <w:sz w:val="18"/>
                <w:szCs w:val="18"/>
              </w:rPr>
            </w:pPr>
          </w:p>
          <w:p w:rsidR="0057033A" w:rsidRPr="001C468E" w:rsidRDefault="0057033A" w:rsidP="0057033A">
            <w:pPr>
              <w:spacing w:after="0" w:line="240" w:lineRule="auto"/>
              <w:ind w:right="75"/>
              <w:jc w:val="both"/>
              <w:rPr>
                <w:rFonts w:ascii="Palatino Linotype" w:eastAsia="Times New Roman" w:hAnsi="Palatino Linotype" w:cs="Times New Roman"/>
                <w:sz w:val="18"/>
                <w:szCs w:val="18"/>
                <w:lang w:eastAsia="pt-BR"/>
              </w:rPr>
            </w:pPr>
            <w:r w:rsidRPr="001C468E">
              <w:rPr>
                <w:rFonts w:ascii="Palatino Linotype" w:eastAsia="MinionPro-Regular" w:hAnsi="Palatino Linotype" w:cs="Times New Roman"/>
                <w:bCs/>
                <w:i/>
                <w:sz w:val="18"/>
                <w:szCs w:val="18"/>
              </w:rPr>
              <w:t>Procedimento:</w:t>
            </w:r>
            <w:r>
              <w:rPr>
                <w:rFonts w:ascii="Palatino Linotype" w:eastAsia="MinionPro-Regular" w:hAnsi="Palatino Linotype" w:cs="Times New Roman"/>
                <w:bCs/>
                <w:i/>
                <w:sz w:val="18"/>
                <w:szCs w:val="18"/>
              </w:rPr>
              <w:t xml:space="preserve"> </w:t>
            </w:r>
            <w:r w:rsidRPr="001C468E">
              <w:rPr>
                <w:rFonts w:ascii="Palatino Linotype" w:eastAsia="Times New Roman" w:hAnsi="Palatino Linotype" w:cs="Times New Roman"/>
                <w:sz w:val="18"/>
                <w:szCs w:val="18"/>
                <w:lang w:eastAsia="pt-BR"/>
              </w:rPr>
              <w:t>instauração de processo administrativo com a seguinte documentação:</w:t>
            </w:r>
          </w:p>
          <w:p w:rsidR="0057033A" w:rsidRPr="001C468E" w:rsidRDefault="0057033A" w:rsidP="0057033A">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 xml:space="preserve">) </w:t>
            </w:r>
            <w:r w:rsidRPr="001C468E">
              <w:rPr>
                <w:rFonts w:ascii="Palatino Linotype" w:eastAsia="Times New Roman" w:hAnsi="Palatino Linotype" w:cs="Times New Roman"/>
                <w:sz w:val="18"/>
                <w:szCs w:val="18"/>
                <w:lang w:eastAsia="pt-BR"/>
              </w:rPr>
              <w:t>Requerimento de Auxílio Natalidade;</w:t>
            </w:r>
          </w:p>
          <w:p w:rsidR="0057033A" w:rsidRPr="001C468E" w:rsidRDefault="0057033A" w:rsidP="0057033A">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 xml:space="preserve">) </w:t>
            </w:r>
            <w:r w:rsidRPr="001C468E">
              <w:rPr>
                <w:rFonts w:ascii="Palatino Linotype" w:eastAsia="Times New Roman" w:hAnsi="Palatino Linotype" w:cs="Times New Roman"/>
                <w:sz w:val="18"/>
                <w:szCs w:val="18"/>
                <w:lang w:eastAsia="pt-BR"/>
              </w:rPr>
              <w:t>Cópia da certidão de nascimento do(s) filho(s);</w:t>
            </w:r>
          </w:p>
          <w:p w:rsidR="0057033A" w:rsidRDefault="0057033A" w:rsidP="0057033A">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 xml:space="preserve">) </w:t>
            </w:r>
            <w:r w:rsidRPr="001C468E">
              <w:rPr>
                <w:rFonts w:ascii="Palatino Linotype" w:eastAsia="Times New Roman" w:hAnsi="Palatino Linotype" w:cs="Times New Roman"/>
                <w:sz w:val="18"/>
                <w:szCs w:val="18"/>
                <w:lang w:eastAsia="pt-BR"/>
              </w:rPr>
              <w:t>Cópia do CPF do(s) filho(s);</w:t>
            </w:r>
          </w:p>
          <w:p w:rsidR="0057033A" w:rsidRPr="001C468E" w:rsidRDefault="0057033A" w:rsidP="0057033A">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 xml:space="preserve">) </w:t>
            </w:r>
            <w:r w:rsidRPr="001C468E">
              <w:rPr>
                <w:rFonts w:ascii="Palatino Linotype" w:eastAsia="Times New Roman" w:hAnsi="Palatino Linotype" w:cs="Times New Roman"/>
                <w:sz w:val="18"/>
                <w:szCs w:val="18"/>
                <w:lang w:eastAsia="pt-BR"/>
              </w:rPr>
              <w:t>Declaração de que a parturiente não é servidora, se requerido pelo pai.</w:t>
            </w:r>
          </w:p>
          <w:p w:rsidR="0057033A" w:rsidRDefault="0057033A" w:rsidP="0057033A">
            <w:pPr>
              <w:spacing w:after="0" w:line="240" w:lineRule="auto"/>
              <w:jc w:val="both"/>
              <w:rPr>
                <w:rFonts w:ascii="Palatino Linotype" w:hAnsi="Palatino Linotype" w:cs="Times New Roman"/>
                <w:sz w:val="18"/>
                <w:szCs w:val="18"/>
              </w:rPr>
            </w:pPr>
            <w:r w:rsidRPr="00DD7ACE">
              <w:rPr>
                <w:rFonts w:ascii="Palatino Linotype" w:eastAsia="Times New Roman" w:hAnsi="Palatino Linotype" w:cs="Times New Roman"/>
                <w:i/>
                <w:sz w:val="18"/>
                <w:szCs w:val="18"/>
                <w:lang w:eastAsia="pt-BR"/>
              </w:rPr>
              <w:t>Valor do benefício:</w:t>
            </w:r>
            <w:r w:rsidRPr="001C468E">
              <w:rPr>
                <w:rFonts w:ascii="Palatino Linotype" w:eastAsia="Times New Roman" w:hAnsi="Palatino Linotype" w:cs="Times New Roman"/>
                <w:sz w:val="18"/>
                <w:szCs w:val="18"/>
                <w:lang w:eastAsia="pt-BR"/>
              </w:rPr>
              <w:t xml:space="preserve"> </w:t>
            </w:r>
            <w:r w:rsidRPr="001C468E">
              <w:rPr>
                <w:rFonts w:ascii="Palatino Linotype" w:hAnsi="Palatino Linotype" w:cs="Times New Roman"/>
                <w:sz w:val="18"/>
                <w:szCs w:val="18"/>
              </w:rPr>
              <w:t xml:space="preserve">R$ </w:t>
            </w:r>
            <w:r>
              <w:rPr>
                <w:rFonts w:ascii="Palatino Linotype" w:hAnsi="Palatino Linotype" w:cs="Times New Roman"/>
                <w:sz w:val="18"/>
                <w:szCs w:val="18"/>
              </w:rPr>
              <w:t>659,25 para nascidos a partir de 18/01/2017</w:t>
            </w:r>
          </w:p>
          <w:p w:rsidR="00AD6844" w:rsidRPr="001C468E" w:rsidRDefault="0057033A" w:rsidP="0057033A">
            <w:pPr>
              <w:spacing w:after="0" w:line="240" w:lineRule="auto"/>
              <w:jc w:val="both"/>
              <w:rPr>
                <w:rFonts w:ascii="Palatino Linotype" w:hAnsi="Palatino Linotype" w:cs="Times New Roman"/>
                <w:b/>
                <w:sz w:val="18"/>
                <w:szCs w:val="18"/>
              </w:rPr>
            </w:pPr>
            <w:r w:rsidRPr="00C44B27">
              <w:rPr>
                <w:rFonts w:ascii="Palatino Linotype" w:eastAsia="Times New Roman" w:hAnsi="Palatino Linotype" w:cs="Times New Roman"/>
                <w:i/>
                <w:sz w:val="18"/>
                <w:szCs w:val="20"/>
                <w:lang w:eastAsia="pt-BR"/>
              </w:rPr>
              <w:t xml:space="preserve">O direito de requerer o auxílio-natalidade prescreve após </w:t>
            </w:r>
            <w:proofErr w:type="gramStart"/>
            <w:r w:rsidRPr="00C44B27">
              <w:rPr>
                <w:rFonts w:ascii="Palatino Linotype" w:eastAsia="Times New Roman" w:hAnsi="Palatino Linotype" w:cs="Times New Roman"/>
                <w:i/>
                <w:sz w:val="18"/>
                <w:szCs w:val="20"/>
                <w:lang w:eastAsia="pt-BR"/>
              </w:rPr>
              <w:t>5</w:t>
            </w:r>
            <w:proofErr w:type="gramEnd"/>
            <w:r w:rsidRPr="00C44B27">
              <w:rPr>
                <w:rFonts w:ascii="Palatino Linotype" w:eastAsia="Times New Roman" w:hAnsi="Palatino Linotype" w:cs="Times New Roman"/>
                <w:i/>
                <w:sz w:val="18"/>
                <w:szCs w:val="20"/>
                <w:lang w:eastAsia="pt-BR"/>
              </w:rPr>
              <w:t xml:space="preserve"> (cinco) anos do nascimento da criança</w:t>
            </w:r>
            <w:r>
              <w:rPr>
                <w:rFonts w:ascii="Palatino Linotype" w:eastAsia="Times New Roman" w:hAnsi="Palatino Linotype" w:cs="Times New Roman"/>
                <w:i/>
                <w:sz w:val="18"/>
                <w:szCs w:val="20"/>
                <w:lang w:eastAsia="pt-BR"/>
              </w:rPr>
              <w:t>.</w:t>
            </w:r>
          </w:p>
        </w:tc>
      </w:tr>
      <w:tr w:rsidR="00AD6844" w:rsidRPr="001C468E" w:rsidTr="00AD6844">
        <w:trPr>
          <w:trHeight w:val="4032"/>
        </w:trPr>
        <w:tc>
          <w:tcPr>
            <w:tcW w:w="5353" w:type="dxa"/>
            <w:shd w:val="clear" w:color="auto" w:fill="auto"/>
          </w:tcPr>
          <w:p w:rsidR="007F3DD4" w:rsidRDefault="007F3DD4" w:rsidP="007F3DD4">
            <w:pPr>
              <w:spacing w:after="0" w:line="240" w:lineRule="auto"/>
              <w:ind w:right="75"/>
              <w:jc w:val="center"/>
              <w:rPr>
                <w:rFonts w:ascii="Palatino Linotype" w:eastAsia="Times New Roman" w:hAnsi="Palatino Linotype" w:cs="Times New Roman"/>
                <w:b/>
                <w:sz w:val="18"/>
                <w:szCs w:val="18"/>
                <w:lang w:eastAsia="pt-BR"/>
              </w:rPr>
            </w:pPr>
            <w:r w:rsidRPr="001C468E">
              <w:rPr>
                <w:rFonts w:ascii="Palatino Linotype" w:eastAsia="Times New Roman" w:hAnsi="Palatino Linotype" w:cs="Times New Roman"/>
                <w:b/>
                <w:sz w:val="18"/>
                <w:szCs w:val="18"/>
                <w:lang w:eastAsia="pt-BR"/>
              </w:rPr>
              <w:t>Licença p</w:t>
            </w:r>
            <w:r>
              <w:rPr>
                <w:rFonts w:ascii="Palatino Linotype" w:eastAsia="Times New Roman" w:hAnsi="Palatino Linotype" w:cs="Times New Roman"/>
                <w:b/>
                <w:sz w:val="18"/>
                <w:szCs w:val="18"/>
                <w:lang w:eastAsia="pt-BR"/>
              </w:rPr>
              <w:t xml:space="preserve">or motivo de doença </w:t>
            </w:r>
            <w:r w:rsidRPr="001C468E">
              <w:rPr>
                <w:rFonts w:ascii="Palatino Linotype" w:eastAsia="Times New Roman" w:hAnsi="Palatino Linotype" w:cs="Times New Roman"/>
                <w:b/>
                <w:sz w:val="18"/>
                <w:szCs w:val="18"/>
                <w:lang w:eastAsia="pt-BR"/>
              </w:rPr>
              <w:t>em pessoa da família</w:t>
            </w:r>
          </w:p>
          <w:p w:rsidR="007F3DD4" w:rsidRPr="001C468E" w:rsidRDefault="007F3DD4" w:rsidP="007F3DD4">
            <w:pPr>
              <w:spacing w:after="0" w:line="240" w:lineRule="auto"/>
              <w:ind w:right="75"/>
              <w:jc w:val="center"/>
              <w:rPr>
                <w:rFonts w:ascii="Palatino Linotype" w:eastAsia="Times New Roman" w:hAnsi="Palatino Linotype" w:cs="Times New Roman"/>
                <w:b/>
                <w:sz w:val="18"/>
                <w:szCs w:val="18"/>
                <w:lang w:eastAsia="pt-BR"/>
              </w:rPr>
            </w:pPr>
          </w:p>
          <w:p w:rsidR="007F3DD4" w:rsidRPr="001C468E" w:rsidRDefault="007F3DD4" w:rsidP="007F3DD4">
            <w:pPr>
              <w:spacing w:after="0" w:line="240" w:lineRule="auto"/>
              <w:ind w:firstLine="33"/>
              <w:jc w:val="both"/>
              <w:rPr>
                <w:rFonts w:ascii="Palatino Linotype" w:eastAsia="Times New Roman" w:hAnsi="Palatino Linotype" w:cs="Times New Roman"/>
                <w:sz w:val="18"/>
                <w:szCs w:val="18"/>
                <w:lang w:eastAsia="pt-BR"/>
              </w:rPr>
            </w:pPr>
            <w:r w:rsidRPr="001C468E">
              <w:rPr>
                <w:rFonts w:ascii="Palatino Linotype" w:eastAsia="Times New Roman" w:hAnsi="Palatino Linotype" w:cs="Times New Roman"/>
                <w:sz w:val="18"/>
                <w:szCs w:val="18"/>
                <w:lang w:eastAsia="pt-BR"/>
              </w:rPr>
              <w:t>É a licença concedida ao servidor por motivo de doença de dependente que conste de seu assentamento funcional. A concessão de licença depende de perícia médica oficial e somente será deferida se a assistência direta do servidor for indispensável e não puder ser prestada simultaneamente com o exercício do cargo ou mediante compensação de horário.</w:t>
            </w:r>
          </w:p>
          <w:p w:rsidR="007F3DD4" w:rsidRDefault="007F3DD4" w:rsidP="007F3DD4">
            <w:pPr>
              <w:spacing w:after="0" w:line="240" w:lineRule="auto"/>
              <w:jc w:val="both"/>
              <w:rPr>
                <w:rFonts w:ascii="Palatino Linotype" w:eastAsia="MinionPro-Regular" w:hAnsi="Palatino Linotype" w:cs="Times New Roman"/>
                <w:bCs/>
                <w:i/>
                <w:sz w:val="18"/>
                <w:szCs w:val="18"/>
              </w:rPr>
            </w:pP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r w:rsidRPr="001C468E">
              <w:rPr>
                <w:rFonts w:ascii="Palatino Linotype" w:eastAsia="MinionPro-Regular" w:hAnsi="Palatino Linotype" w:cs="Times New Roman"/>
                <w:bCs/>
                <w:i/>
                <w:sz w:val="18"/>
                <w:szCs w:val="18"/>
              </w:rPr>
              <w:t>Procedimento:</w:t>
            </w:r>
            <w:r>
              <w:rPr>
                <w:rFonts w:ascii="Palatino Linotype" w:eastAsia="MinionPro-Regular" w:hAnsi="Palatino Linotype" w:cs="Times New Roman"/>
                <w:bCs/>
                <w:i/>
                <w:sz w:val="18"/>
                <w:szCs w:val="18"/>
              </w:rPr>
              <w:t xml:space="preserve"> </w:t>
            </w:r>
            <w:r w:rsidRPr="001C468E">
              <w:rPr>
                <w:rFonts w:ascii="Palatino Linotype" w:eastAsia="Times New Roman" w:hAnsi="Palatino Linotype" w:cs="Times New Roman"/>
                <w:sz w:val="18"/>
                <w:szCs w:val="18"/>
                <w:lang w:eastAsia="pt-BR"/>
              </w:rPr>
              <w:t>Não há necessidade de instaura</w:t>
            </w:r>
            <w:r>
              <w:rPr>
                <w:rFonts w:ascii="Palatino Linotype" w:eastAsia="Times New Roman" w:hAnsi="Palatino Linotype" w:cs="Times New Roman"/>
                <w:sz w:val="18"/>
                <w:szCs w:val="18"/>
                <w:lang w:eastAsia="pt-BR"/>
              </w:rPr>
              <w:t>ção de processo administrativo, basta a</w:t>
            </w:r>
            <w:r w:rsidRPr="001C468E">
              <w:rPr>
                <w:rFonts w:ascii="Palatino Linotype" w:eastAsia="Times New Roman" w:hAnsi="Palatino Linotype" w:cs="Times New Roman"/>
                <w:sz w:val="18"/>
                <w:szCs w:val="18"/>
                <w:lang w:eastAsia="pt-BR"/>
              </w:rPr>
              <w:t xml:space="preserve">presentar à Divisão de Administração de Pessoal </w:t>
            </w:r>
            <w:r>
              <w:rPr>
                <w:rFonts w:ascii="Palatino Linotype" w:eastAsia="Times New Roman" w:hAnsi="Palatino Linotype" w:cs="Times New Roman"/>
                <w:sz w:val="18"/>
                <w:szCs w:val="18"/>
                <w:lang w:eastAsia="pt-BR"/>
              </w:rPr>
              <w:t xml:space="preserve">– DAP </w:t>
            </w:r>
            <w:r w:rsidRPr="001C468E">
              <w:rPr>
                <w:rFonts w:ascii="Palatino Linotype" w:eastAsia="Times New Roman" w:hAnsi="Palatino Linotype" w:cs="Times New Roman"/>
                <w:sz w:val="18"/>
                <w:szCs w:val="18"/>
                <w:lang w:eastAsia="pt-BR"/>
              </w:rPr>
              <w:t>a seguinte documentação</w:t>
            </w:r>
            <w:r>
              <w:rPr>
                <w:rFonts w:ascii="Palatino Linotype" w:eastAsia="Times New Roman" w:hAnsi="Palatino Linotype" w:cs="Times New Roman"/>
                <w:sz w:val="18"/>
                <w:szCs w:val="18"/>
                <w:lang w:eastAsia="pt-BR"/>
              </w:rPr>
              <w:t>, solicitando a inclusão do dependente</w:t>
            </w:r>
            <w:r w:rsidRPr="001C468E">
              <w:rPr>
                <w:rFonts w:ascii="Palatino Linotype" w:eastAsia="Times New Roman" w:hAnsi="Palatino Linotype" w:cs="Times New Roman"/>
                <w:sz w:val="18"/>
                <w:szCs w:val="18"/>
                <w:lang w:eastAsia="pt-BR"/>
              </w:rPr>
              <w:t>:</w:t>
            </w: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)Requerimento Padrão</w:t>
            </w: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Cópia da c</w:t>
            </w:r>
            <w:r>
              <w:rPr>
                <w:rFonts w:ascii="Palatino Linotype" w:eastAsia="Times New Roman" w:hAnsi="Palatino Linotype" w:cs="Times New Roman"/>
                <w:sz w:val="18"/>
                <w:szCs w:val="18"/>
                <w:lang w:eastAsia="pt-BR"/>
              </w:rPr>
              <w:t>ertidão de nascimento/casamento</w:t>
            </w: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)Cópia do CPF</w:t>
            </w: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)Cópia do RG</w:t>
            </w:r>
          </w:p>
          <w:p w:rsidR="00AD6844" w:rsidRPr="00D42EDC" w:rsidRDefault="00AD6844" w:rsidP="00AD6844">
            <w:pPr>
              <w:spacing w:after="0" w:line="240" w:lineRule="auto"/>
              <w:ind w:right="75"/>
              <w:jc w:val="both"/>
              <w:rPr>
                <w:rFonts w:ascii="Palatino Linotype" w:hAnsi="Palatino Linotype" w:cs="Times New Roman"/>
                <w:noProof/>
                <w:sz w:val="18"/>
                <w:szCs w:val="18"/>
                <w:shd w:val="clear" w:color="auto" w:fill="FFFFFF"/>
              </w:rPr>
            </w:pPr>
          </w:p>
        </w:tc>
        <w:tc>
          <w:tcPr>
            <w:tcW w:w="5387" w:type="dxa"/>
            <w:vMerge/>
            <w:shd w:val="clear" w:color="auto" w:fill="auto"/>
          </w:tcPr>
          <w:p w:rsidR="00AD6844" w:rsidRPr="001C468E" w:rsidRDefault="00AD6844" w:rsidP="00AD6844">
            <w:pPr>
              <w:spacing w:after="0" w:line="240" w:lineRule="auto"/>
              <w:jc w:val="center"/>
              <w:rPr>
                <w:rFonts w:ascii="Palatino Linotype" w:eastAsia="Times New Roman" w:hAnsi="Palatino Linotype" w:cs="Times New Roman"/>
                <w:b/>
                <w:sz w:val="18"/>
                <w:szCs w:val="18"/>
                <w:lang w:eastAsia="pt-BR"/>
              </w:rPr>
            </w:pPr>
          </w:p>
        </w:tc>
      </w:tr>
    </w:tbl>
    <w:p w:rsidR="00AD6844" w:rsidRDefault="00AD6844">
      <w:r>
        <w:br w:type="page"/>
      </w:r>
    </w:p>
    <w:tbl>
      <w:tblPr>
        <w:tblpPr w:leftFromText="141" w:rightFromText="141" w:horzAnchor="margin" w:tblpY="69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387"/>
      </w:tblGrid>
      <w:tr w:rsidR="00AD6844" w:rsidRPr="001C468E" w:rsidTr="002F585C">
        <w:trPr>
          <w:trHeight w:val="3399"/>
        </w:trPr>
        <w:tc>
          <w:tcPr>
            <w:tcW w:w="5353" w:type="dxa"/>
            <w:shd w:val="clear" w:color="auto" w:fill="auto"/>
          </w:tcPr>
          <w:p w:rsidR="007F3DD4" w:rsidRDefault="007F3DD4" w:rsidP="007F3DD4">
            <w:pPr>
              <w:spacing w:after="0" w:line="240" w:lineRule="auto"/>
              <w:ind w:right="75"/>
              <w:jc w:val="center"/>
              <w:rPr>
                <w:rFonts w:ascii="Palatino Linotype" w:eastAsia="Times New Roman" w:hAnsi="Palatino Linotype" w:cs="Times New Roman"/>
                <w:b/>
                <w:sz w:val="18"/>
                <w:szCs w:val="18"/>
                <w:lang w:eastAsia="pt-BR"/>
              </w:rPr>
            </w:pPr>
            <w:r w:rsidRPr="001C468E">
              <w:rPr>
                <w:rFonts w:ascii="Palatino Linotype" w:eastAsia="Times New Roman" w:hAnsi="Palatino Linotype" w:cs="Times New Roman"/>
                <w:b/>
                <w:sz w:val="18"/>
                <w:szCs w:val="18"/>
                <w:lang w:eastAsia="pt-BR"/>
              </w:rPr>
              <w:lastRenderedPageBreak/>
              <w:t>Licença Paternidade – Concessão Inicial</w:t>
            </w:r>
          </w:p>
          <w:p w:rsidR="007F3DD4" w:rsidRPr="001C468E" w:rsidRDefault="007F3DD4" w:rsidP="007F3DD4">
            <w:pPr>
              <w:spacing w:after="0" w:line="240" w:lineRule="auto"/>
              <w:ind w:right="75"/>
              <w:jc w:val="center"/>
              <w:rPr>
                <w:rFonts w:ascii="Palatino Linotype" w:eastAsia="Times New Roman" w:hAnsi="Palatino Linotype" w:cs="Times New Roman"/>
                <w:b/>
                <w:sz w:val="18"/>
                <w:szCs w:val="18"/>
                <w:lang w:eastAsia="pt-BR"/>
              </w:rPr>
            </w:pPr>
          </w:p>
          <w:p w:rsidR="007F3DD4" w:rsidRPr="001C468E" w:rsidRDefault="007F3DD4" w:rsidP="007F3DD4">
            <w:pPr>
              <w:spacing w:after="0" w:line="240" w:lineRule="auto"/>
              <w:ind w:hanging="8"/>
              <w:jc w:val="both"/>
              <w:rPr>
                <w:rFonts w:ascii="Palatino Linotype" w:eastAsia="Times New Roman" w:hAnsi="Palatino Linotype" w:cs="Times New Roman"/>
                <w:sz w:val="18"/>
                <w:szCs w:val="18"/>
                <w:lang w:eastAsia="pt-BR"/>
              </w:rPr>
            </w:pPr>
            <w:r w:rsidRPr="001C468E">
              <w:rPr>
                <w:rFonts w:ascii="Palatino Linotype" w:eastAsia="Times New Roman" w:hAnsi="Palatino Linotype" w:cs="Times New Roman"/>
                <w:sz w:val="18"/>
                <w:szCs w:val="18"/>
                <w:lang w:eastAsia="pt-BR"/>
              </w:rPr>
              <w:t xml:space="preserve">A licença paternidade é concedida ao servidor pelo prazo de </w:t>
            </w:r>
            <w:proofErr w:type="gramStart"/>
            <w:r w:rsidRPr="001C468E">
              <w:rPr>
                <w:rFonts w:ascii="Palatino Linotype" w:eastAsia="Times New Roman" w:hAnsi="Palatino Linotype" w:cs="Times New Roman"/>
                <w:sz w:val="18"/>
                <w:szCs w:val="18"/>
                <w:lang w:eastAsia="pt-BR"/>
              </w:rPr>
              <w:t>5</w:t>
            </w:r>
            <w:proofErr w:type="gramEnd"/>
            <w:r w:rsidRPr="001C468E">
              <w:rPr>
                <w:rFonts w:ascii="Palatino Linotype" w:eastAsia="Times New Roman" w:hAnsi="Palatino Linotype" w:cs="Times New Roman"/>
                <w:sz w:val="18"/>
                <w:szCs w:val="18"/>
                <w:lang w:eastAsia="pt-BR"/>
              </w:rPr>
              <w:t xml:space="preserve"> (cinco)  dias consecutivos, contados  a  partir da data de nascimento  do(s) filho(s)  ou da data do termo  de adoção  ou termo de  guarda  e  responsabilidade. </w:t>
            </w:r>
          </w:p>
          <w:p w:rsidR="007F3DD4" w:rsidRDefault="007F3DD4" w:rsidP="007F3DD4">
            <w:pPr>
              <w:spacing w:after="0" w:line="240" w:lineRule="auto"/>
              <w:jc w:val="both"/>
              <w:rPr>
                <w:rFonts w:ascii="Palatino Linotype" w:eastAsia="MinionPro-Regular" w:hAnsi="Palatino Linotype" w:cs="Times New Roman"/>
                <w:bCs/>
                <w:i/>
                <w:sz w:val="18"/>
                <w:szCs w:val="18"/>
              </w:rPr>
            </w:pPr>
          </w:p>
          <w:p w:rsidR="007F3DD4" w:rsidRDefault="007F3DD4" w:rsidP="007F3DD4">
            <w:pPr>
              <w:spacing w:after="0" w:line="240" w:lineRule="auto"/>
              <w:jc w:val="both"/>
              <w:rPr>
                <w:rFonts w:ascii="Palatino Linotype" w:eastAsia="Times New Roman" w:hAnsi="Palatino Linotype" w:cs="Times New Roman"/>
                <w:sz w:val="18"/>
                <w:szCs w:val="18"/>
                <w:lang w:eastAsia="pt-BR"/>
              </w:rPr>
            </w:pPr>
            <w:r w:rsidRPr="001C468E">
              <w:rPr>
                <w:rFonts w:ascii="Palatino Linotype" w:eastAsia="MinionPro-Regular" w:hAnsi="Palatino Linotype" w:cs="Times New Roman"/>
                <w:bCs/>
                <w:i/>
                <w:sz w:val="18"/>
                <w:szCs w:val="18"/>
              </w:rPr>
              <w:t>Procedimento:</w:t>
            </w:r>
            <w:r>
              <w:rPr>
                <w:rFonts w:ascii="Palatino Linotype" w:eastAsia="MinionPro-Regular" w:hAnsi="Palatino Linotype" w:cs="Times New Roman"/>
                <w:bCs/>
                <w:i/>
                <w:sz w:val="18"/>
                <w:szCs w:val="18"/>
              </w:rPr>
              <w:t xml:space="preserve"> </w:t>
            </w:r>
            <w:r w:rsidRPr="001C468E">
              <w:rPr>
                <w:rFonts w:ascii="Palatino Linotype" w:eastAsia="Times New Roman" w:hAnsi="Palatino Linotype" w:cs="Times New Roman"/>
                <w:sz w:val="18"/>
                <w:szCs w:val="18"/>
                <w:lang w:eastAsia="pt-BR"/>
              </w:rPr>
              <w:t>Instauração de processo administrativo com a seguinte documentação:</w:t>
            </w: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)Requerimento de licença paternidade</w:t>
            </w: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Cópia da certid</w:t>
            </w:r>
            <w:r>
              <w:rPr>
                <w:rFonts w:ascii="Palatino Linotype" w:eastAsia="Times New Roman" w:hAnsi="Palatino Linotype" w:cs="Times New Roman"/>
                <w:sz w:val="18"/>
                <w:szCs w:val="18"/>
                <w:lang w:eastAsia="pt-BR"/>
              </w:rPr>
              <w:t>ão de nascimento do(s) filho(s)</w:t>
            </w: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)Cópia do CPF do(s) filho(s)</w:t>
            </w:r>
          </w:p>
          <w:p w:rsidR="007F3DD4" w:rsidRPr="001C468E" w:rsidRDefault="007F3DD4" w:rsidP="007F3DD4">
            <w:pPr>
              <w:spacing w:after="0" w:line="240" w:lineRule="auto"/>
              <w:ind w:hanging="8"/>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Termo de adoção ou termo de guarda e re</w:t>
            </w:r>
            <w:r>
              <w:rPr>
                <w:rFonts w:ascii="Palatino Linotype" w:eastAsia="Times New Roman" w:hAnsi="Palatino Linotype" w:cs="Times New Roman"/>
                <w:sz w:val="18"/>
                <w:szCs w:val="18"/>
                <w:lang w:eastAsia="pt-BR"/>
              </w:rPr>
              <w:t>sponsabilidade</w:t>
            </w:r>
          </w:p>
          <w:p w:rsidR="00AD6844" w:rsidRPr="001C468E" w:rsidRDefault="00AD6844" w:rsidP="00AD6844">
            <w:pPr>
              <w:spacing w:after="0" w:line="240" w:lineRule="auto"/>
              <w:ind w:right="75"/>
              <w:jc w:val="center"/>
              <w:rPr>
                <w:rFonts w:ascii="Palatino Linotype" w:hAnsi="Palatino Linotype" w:cs="Times New Roman"/>
                <w:b/>
                <w:color w:val="231F20"/>
                <w:w w:val="105"/>
                <w:sz w:val="18"/>
                <w:szCs w:val="18"/>
                <w:u w:val="single"/>
              </w:rPr>
            </w:pPr>
          </w:p>
        </w:tc>
        <w:tc>
          <w:tcPr>
            <w:tcW w:w="5387" w:type="dxa"/>
            <w:shd w:val="clear" w:color="auto" w:fill="auto"/>
          </w:tcPr>
          <w:p w:rsidR="007F3DD4" w:rsidRDefault="007F3DD4" w:rsidP="007F3DD4">
            <w:pPr>
              <w:spacing w:after="0" w:line="240" w:lineRule="auto"/>
              <w:jc w:val="center"/>
              <w:rPr>
                <w:rFonts w:ascii="Palatino Linotype" w:eastAsia="Times New Roman" w:hAnsi="Palatino Linotype" w:cs="Times New Roman"/>
                <w:b/>
                <w:sz w:val="18"/>
                <w:szCs w:val="18"/>
                <w:lang w:eastAsia="pt-BR"/>
              </w:rPr>
            </w:pPr>
            <w:r w:rsidRPr="001C468E">
              <w:rPr>
                <w:rFonts w:ascii="Palatino Linotype" w:eastAsia="Times New Roman" w:hAnsi="Palatino Linotype" w:cs="Times New Roman"/>
                <w:b/>
                <w:sz w:val="18"/>
                <w:szCs w:val="18"/>
                <w:lang w:eastAsia="pt-BR"/>
              </w:rPr>
              <w:t>Licença Paternidade – Prorrogação</w:t>
            </w:r>
          </w:p>
          <w:p w:rsidR="007F3DD4" w:rsidRPr="001C468E" w:rsidRDefault="007F3DD4" w:rsidP="007F3DD4">
            <w:pPr>
              <w:spacing w:after="0" w:line="240" w:lineRule="auto"/>
              <w:jc w:val="center"/>
              <w:rPr>
                <w:rFonts w:ascii="Palatino Linotype" w:eastAsia="Times New Roman" w:hAnsi="Palatino Linotype" w:cs="Times New Roman"/>
                <w:b/>
                <w:sz w:val="18"/>
                <w:szCs w:val="18"/>
                <w:lang w:eastAsia="pt-BR"/>
              </w:rPr>
            </w:pPr>
          </w:p>
          <w:p w:rsidR="007F3DD4" w:rsidRPr="001C468E" w:rsidRDefault="007F3DD4" w:rsidP="007F3DD4">
            <w:pPr>
              <w:spacing w:after="0" w:line="240" w:lineRule="auto"/>
              <w:ind w:hanging="8"/>
              <w:jc w:val="both"/>
              <w:rPr>
                <w:rFonts w:ascii="Palatino Linotype" w:eastAsia="Times New Roman" w:hAnsi="Palatino Linotype" w:cs="Times New Roman"/>
                <w:sz w:val="18"/>
                <w:szCs w:val="18"/>
                <w:lang w:eastAsia="pt-BR"/>
              </w:rPr>
            </w:pPr>
            <w:r>
              <w:rPr>
                <w:rFonts w:ascii="Palatino Linotype" w:eastAsia="Times New Roman" w:hAnsi="Palatino Linotype" w:cs="Times New Roman"/>
                <w:sz w:val="18"/>
                <w:szCs w:val="18"/>
                <w:lang w:eastAsia="pt-BR"/>
              </w:rPr>
              <w:t xml:space="preserve">A prorrogação da licença </w:t>
            </w:r>
            <w:r w:rsidRPr="001C468E">
              <w:rPr>
                <w:rFonts w:ascii="Palatino Linotype" w:eastAsia="Times New Roman" w:hAnsi="Palatino Linotype" w:cs="Times New Roman"/>
                <w:sz w:val="18"/>
                <w:szCs w:val="18"/>
                <w:lang w:eastAsia="pt-BR"/>
              </w:rPr>
              <w:t xml:space="preserve">paternidade será concedida ao servidor público que requeira o benefício no prazo de </w:t>
            </w:r>
            <w:r w:rsidRPr="009B4ECF">
              <w:rPr>
                <w:rFonts w:ascii="Palatino Linotype" w:eastAsia="Times New Roman" w:hAnsi="Palatino Linotype" w:cs="Times New Roman"/>
                <w:b/>
                <w:sz w:val="18"/>
                <w:szCs w:val="18"/>
                <w:lang w:eastAsia="pt-BR"/>
              </w:rPr>
              <w:t>dois dias</w:t>
            </w:r>
            <w:r w:rsidRPr="001C468E">
              <w:rPr>
                <w:rFonts w:ascii="Palatino Linotype" w:eastAsia="Times New Roman" w:hAnsi="Palatino Linotype" w:cs="Times New Roman"/>
                <w:sz w:val="18"/>
                <w:szCs w:val="18"/>
                <w:lang w:eastAsia="pt-BR"/>
              </w:rPr>
              <w:t xml:space="preserve"> úteis após o nascimento ou a adoção e terá duração de quinze dias, além dos cinco dias concedidos pelo </w:t>
            </w:r>
            <w:hyperlink r:id="rId8" w:anchor="art208" w:history="1">
              <w:r w:rsidRPr="001C468E">
                <w:rPr>
                  <w:rFonts w:ascii="Palatino Linotype" w:eastAsia="Times New Roman" w:hAnsi="Palatino Linotype" w:cs="Times New Roman"/>
                  <w:sz w:val="18"/>
                  <w:szCs w:val="18"/>
                  <w:lang w:eastAsia="pt-BR"/>
                </w:rPr>
                <w:t>art. 208 da Lei nº 8.112, de 1990</w:t>
              </w:r>
            </w:hyperlink>
            <w:r w:rsidRPr="001C468E">
              <w:rPr>
                <w:rFonts w:ascii="Palatino Linotype" w:eastAsia="Times New Roman" w:hAnsi="Palatino Linotype" w:cs="Times New Roman"/>
                <w:sz w:val="18"/>
                <w:szCs w:val="18"/>
                <w:lang w:eastAsia="pt-BR"/>
              </w:rPr>
              <w:t>. A prorrogação se iniciará no dia subsequente ao término da licença</w:t>
            </w:r>
            <w:r>
              <w:rPr>
                <w:rFonts w:ascii="Palatino Linotype" w:eastAsia="Times New Roman" w:hAnsi="Palatino Linotype" w:cs="Times New Roman"/>
                <w:sz w:val="18"/>
                <w:szCs w:val="18"/>
                <w:lang w:eastAsia="pt-BR"/>
              </w:rPr>
              <w:t>.</w:t>
            </w:r>
          </w:p>
          <w:p w:rsidR="007F3DD4" w:rsidRDefault="007F3DD4" w:rsidP="007F3DD4">
            <w:pPr>
              <w:spacing w:after="0" w:line="240" w:lineRule="auto"/>
              <w:jc w:val="both"/>
              <w:rPr>
                <w:rFonts w:ascii="Palatino Linotype" w:eastAsia="MinionPro-Regular" w:hAnsi="Palatino Linotype" w:cs="Times New Roman"/>
                <w:bCs/>
                <w:i/>
                <w:sz w:val="18"/>
                <w:szCs w:val="18"/>
              </w:rPr>
            </w:pP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r w:rsidRPr="001C468E">
              <w:rPr>
                <w:rFonts w:ascii="Palatino Linotype" w:eastAsia="MinionPro-Regular" w:hAnsi="Palatino Linotype" w:cs="Times New Roman"/>
                <w:bCs/>
                <w:i/>
                <w:sz w:val="18"/>
                <w:szCs w:val="18"/>
              </w:rPr>
              <w:t>Procedimento:</w:t>
            </w:r>
            <w:r>
              <w:rPr>
                <w:rFonts w:ascii="Palatino Linotype" w:eastAsia="MinionPro-Regular" w:hAnsi="Palatino Linotype" w:cs="Times New Roman"/>
                <w:bCs/>
                <w:i/>
                <w:sz w:val="18"/>
                <w:szCs w:val="18"/>
              </w:rPr>
              <w:t xml:space="preserve"> </w:t>
            </w:r>
            <w:r w:rsidRPr="001C468E">
              <w:rPr>
                <w:rFonts w:ascii="Palatino Linotype" w:eastAsia="Times New Roman" w:hAnsi="Palatino Linotype" w:cs="Times New Roman"/>
                <w:sz w:val="18"/>
                <w:szCs w:val="18"/>
                <w:lang w:eastAsia="pt-BR"/>
              </w:rPr>
              <w:t>Instauração de processo administrativo com a seguinte documentação:</w:t>
            </w:r>
          </w:p>
          <w:p w:rsidR="007F3DD4" w:rsidRPr="001C468E" w:rsidRDefault="007F3DD4" w:rsidP="007F3DD4">
            <w:pPr>
              <w:spacing w:after="0" w:line="240" w:lineRule="auto"/>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Requerimento de Prorrogação de Licença Paternidade;</w:t>
            </w:r>
          </w:p>
          <w:p w:rsidR="007F3DD4" w:rsidRPr="001C468E" w:rsidRDefault="007F3DD4" w:rsidP="007F3DD4">
            <w:pPr>
              <w:spacing w:after="0" w:line="240" w:lineRule="auto"/>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Cópia da certidão de nascimento do(s) filho(s);</w:t>
            </w:r>
          </w:p>
          <w:p w:rsidR="007F3DD4" w:rsidRPr="001C468E" w:rsidRDefault="007F3DD4" w:rsidP="007F3DD4">
            <w:pPr>
              <w:spacing w:after="0" w:line="240" w:lineRule="auto"/>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Cópia do CPF do(s) filho(s);</w:t>
            </w:r>
          </w:p>
          <w:p w:rsidR="007F3DD4" w:rsidRPr="001C468E" w:rsidRDefault="007F3DD4" w:rsidP="007F3DD4">
            <w:pPr>
              <w:spacing w:after="0" w:line="240" w:lineRule="auto"/>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Termo de adoção ou termo de guarda e responsabilidade.</w:t>
            </w:r>
          </w:p>
          <w:p w:rsidR="00373E94" w:rsidRPr="001C468E" w:rsidRDefault="00373E94" w:rsidP="002F585C">
            <w:pPr>
              <w:spacing w:after="0" w:line="240" w:lineRule="auto"/>
              <w:ind w:right="75"/>
              <w:jc w:val="both"/>
              <w:rPr>
                <w:rFonts w:ascii="Palatino Linotype" w:hAnsi="Palatino Linotype" w:cs="Times New Roman"/>
                <w:b/>
                <w:color w:val="231F20"/>
                <w:w w:val="105"/>
                <w:sz w:val="18"/>
                <w:szCs w:val="18"/>
                <w:u w:val="single"/>
              </w:rPr>
            </w:pPr>
          </w:p>
        </w:tc>
      </w:tr>
      <w:tr w:rsidR="00AD6844" w:rsidRPr="001C468E" w:rsidTr="006862D9">
        <w:tc>
          <w:tcPr>
            <w:tcW w:w="5353" w:type="dxa"/>
            <w:shd w:val="clear" w:color="auto" w:fill="auto"/>
          </w:tcPr>
          <w:p w:rsidR="007F3DD4" w:rsidRDefault="007F3DD4" w:rsidP="007F3DD4">
            <w:pPr>
              <w:spacing w:after="0" w:line="240" w:lineRule="auto"/>
              <w:jc w:val="center"/>
              <w:rPr>
                <w:rFonts w:ascii="Palatino Linotype" w:eastAsia="Times New Roman" w:hAnsi="Palatino Linotype" w:cs="Times New Roman"/>
                <w:b/>
                <w:sz w:val="18"/>
                <w:szCs w:val="18"/>
                <w:lang w:eastAsia="pt-BR"/>
              </w:rPr>
            </w:pPr>
            <w:r w:rsidRPr="001C468E">
              <w:rPr>
                <w:rFonts w:ascii="Palatino Linotype" w:eastAsia="Times New Roman" w:hAnsi="Palatino Linotype" w:cs="Times New Roman"/>
                <w:b/>
                <w:sz w:val="18"/>
                <w:szCs w:val="18"/>
                <w:lang w:eastAsia="pt-BR"/>
              </w:rPr>
              <w:t>Dedução do Imposto de Renda Retido na Fonte (IRRF)</w:t>
            </w:r>
          </w:p>
          <w:p w:rsidR="007F3DD4" w:rsidRPr="001C468E" w:rsidRDefault="007F3DD4" w:rsidP="007F3DD4">
            <w:pPr>
              <w:spacing w:after="0" w:line="240" w:lineRule="auto"/>
              <w:jc w:val="center"/>
              <w:rPr>
                <w:rFonts w:ascii="Palatino Linotype" w:eastAsia="Times New Roman" w:hAnsi="Palatino Linotype" w:cs="Times New Roman"/>
                <w:b/>
                <w:sz w:val="18"/>
                <w:szCs w:val="18"/>
                <w:lang w:eastAsia="pt-BR"/>
              </w:rPr>
            </w:pPr>
          </w:p>
          <w:p w:rsidR="007F3DD4" w:rsidRPr="001C468E" w:rsidRDefault="007F3DD4" w:rsidP="007F3DD4">
            <w:pPr>
              <w:spacing w:after="0" w:line="240" w:lineRule="auto"/>
              <w:ind w:right="75"/>
              <w:jc w:val="both"/>
              <w:rPr>
                <w:rFonts w:ascii="Palatino Linotype" w:eastAsia="Times New Roman" w:hAnsi="Palatino Linotype" w:cs="Times New Roman"/>
                <w:sz w:val="18"/>
                <w:szCs w:val="18"/>
                <w:lang w:eastAsia="pt-BR"/>
              </w:rPr>
            </w:pPr>
            <w:r w:rsidRPr="001C468E">
              <w:rPr>
                <w:rFonts w:ascii="Palatino Linotype" w:eastAsia="Times New Roman" w:hAnsi="Palatino Linotype" w:cs="Times New Roman"/>
                <w:sz w:val="18"/>
                <w:szCs w:val="18"/>
                <w:lang w:eastAsia="pt-BR"/>
              </w:rPr>
              <w:t>Neste benefício podem ser incluídas apenas as pessoas que dependam economicamente do servidor, ou seja, que não recebam rendimentos de trabalho ou de qualquer outra fonte, inclusive pensão ou provento de aposentadoria, em valor igual ou superior ao salário mínimo.</w:t>
            </w:r>
          </w:p>
          <w:p w:rsidR="007F3DD4" w:rsidRDefault="007F3DD4" w:rsidP="007F3DD4">
            <w:pPr>
              <w:spacing w:after="0" w:line="240" w:lineRule="auto"/>
              <w:jc w:val="both"/>
              <w:rPr>
                <w:rFonts w:ascii="Palatino Linotype" w:eastAsia="MinionPro-Regular" w:hAnsi="Palatino Linotype" w:cs="Times New Roman"/>
                <w:bCs/>
                <w:i/>
                <w:sz w:val="18"/>
                <w:szCs w:val="18"/>
              </w:rPr>
            </w:pP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r w:rsidRPr="001C468E">
              <w:rPr>
                <w:rFonts w:ascii="Palatino Linotype" w:eastAsia="MinionPro-Regular" w:hAnsi="Palatino Linotype" w:cs="Times New Roman"/>
                <w:bCs/>
                <w:i/>
                <w:sz w:val="18"/>
                <w:szCs w:val="18"/>
              </w:rPr>
              <w:t>Procedimento:</w:t>
            </w:r>
            <w:r>
              <w:rPr>
                <w:rFonts w:ascii="Palatino Linotype" w:eastAsia="MinionPro-Regular" w:hAnsi="Palatino Linotype" w:cs="Times New Roman"/>
                <w:bCs/>
                <w:i/>
                <w:sz w:val="18"/>
                <w:szCs w:val="18"/>
              </w:rPr>
              <w:t xml:space="preserve"> </w:t>
            </w:r>
            <w:r w:rsidRPr="001C468E">
              <w:rPr>
                <w:rFonts w:ascii="Palatino Linotype" w:eastAsia="Times New Roman" w:hAnsi="Palatino Linotype" w:cs="Times New Roman"/>
                <w:sz w:val="18"/>
                <w:szCs w:val="18"/>
                <w:lang w:eastAsia="pt-BR"/>
              </w:rPr>
              <w:t>Instauração de processo administrativo com a seguinte documentação:</w:t>
            </w: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)Requerimento Padrão</w:t>
            </w: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Cópia da c</w:t>
            </w:r>
            <w:r>
              <w:rPr>
                <w:rFonts w:ascii="Palatino Linotype" w:eastAsia="Times New Roman" w:hAnsi="Palatino Linotype" w:cs="Times New Roman"/>
                <w:sz w:val="18"/>
                <w:szCs w:val="18"/>
                <w:lang w:eastAsia="pt-BR"/>
              </w:rPr>
              <w:t>ertidão de nascimento/casamento</w:t>
            </w: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)Cópia do CPF</w:t>
            </w:r>
          </w:p>
          <w:p w:rsidR="007F3DD4" w:rsidRPr="001C468E" w:rsidRDefault="007F3DD4" w:rsidP="007F3DD4">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)Cópia do RG</w:t>
            </w:r>
          </w:p>
          <w:p w:rsidR="007F3DD4" w:rsidRDefault="007F3DD4" w:rsidP="007F3DD4">
            <w:pPr>
              <w:spacing w:after="0" w:line="240" w:lineRule="auto"/>
              <w:ind w:right="75"/>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Declaração de dependência econômica</w:t>
            </w:r>
          </w:p>
          <w:p w:rsidR="007F3DD4" w:rsidRDefault="007F3DD4" w:rsidP="007F3DD4">
            <w:pPr>
              <w:spacing w:after="0" w:line="240" w:lineRule="auto"/>
              <w:ind w:right="75"/>
              <w:jc w:val="both"/>
              <w:rPr>
                <w:rFonts w:ascii="Palatino Linotype" w:eastAsia="Times New Roman" w:hAnsi="Palatino Linotype" w:cs="Times New Roman"/>
                <w:sz w:val="18"/>
                <w:szCs w:val="18"/>
                <w:lang w:eastAsia="pt-BR"/>
              </w:rPr>
            </w:pPr>
          </w:p>
          <w:p w:rsidR="00AD6844" w:rsidRPr="001C468E" w:rsidRDefault="007F3DD4" w:rsidP="007F3DD4">
            <w:pPr>
              <w:spacing w:after="0" w:line="240" w:lineRule="auto"/>
              <w:ind w:right="75"/>
              <w:rPr>
                <w:rFonts w:ascii="Palatino Linotype" w:eastAsia="Times New Roman" w:hAnsi="Palatino Linotype" w:cs="Times New Roman"/>
                <w:b/>
                <w:sz w:val="18"/>
                <w:szCs w:val="18"/>
                <w:lang w:eastAsia="pt-BR"/>
              </w:rPr>
            </w:pPr>
            <w:r w:rsidRPr="00C70D72">
              <w:rPr>
                <w:rFonts w:ascii="Palatino Linotype" w:eastAsia="Times New Roman" w:hAnsi="Palatino Linotype" w:cs="Times New Roman"/>
                <w:i/>
                <w:sz w:val="18"/>
                <w:szCs w:val="20"/>
                <w:lang w:eastAsia="pt-BR"/>
              </w:rPr>
              <w:t>Todas as informações prestadas são de inteira responsabilidade do servidor</w:t>
            </w:r>
          </w:p>
        </w:tc>
        <w:tc>
          <w:tcPr>
            <w:tcW w:w="5387" w:type="dxa"/>
            <w:shd w:val="clear" w:color="auto" w:fill="auto"/>
          </w:tcPr>
          <w:p w:rsidR="0057033A" w:rsidRDefault="0057033A" w:rsidP="0057033A">
            <w:pPr>
              <w:spacing w:after="0" w:line="240" w:lineRule="auto"/>
              <w:jc w:val="center"/>
              <w:rPr>
                <w:rFonts w:ascii="Palatino Linotype" w:eastAsia="Times New Roman" w:hAnsi="Palatino Linotype" w:cs="Times New Roman"/>
                <w:b/>
                <w:sz w:val="18"/>
                <w:szCs w:val="18"/>
                <w:lang w:eastAsia="pt-BR"/>
              </w:rPr>
            </w:pPr>
            <w:r w:rsidRPr="001C468E">
              <w:rPr>
                <w:rFonts w:ascii="Palatino Linotype" w:eastAsia="Times New Roman" w:hAnsi="Palatino Linotype" w:cs="Times New Roman"/>
                <w:b/>
                <w:sz w:val="18"/>
                <w:szCs w:val="18"/>
                <w:lang w:eastAsia="pt-BR"/>
              </w:rPr>
              <w:t>Assistência a Saúde Suplementar</w:t>
            </w:r>
          </w:p>
          <w:p w:rsidR="0057033A" w:rsidRDefault="0057033A" w:rsidP="0057033A">
            <w:pPr>
              <w:spacing w:after="0" w:line="240" w:lineRule="auto"/>
              <w:jc w:val="center"/>
              <w:rPr>
                <w:rFonts w:ascii="Palatino Linotype" w:eastAsia="Times New Roman" w:hAnsi="Palatino Linotype" w:cs="Times New Roman"/>
                <w:b/>
                <w:sz w:val="18"/>
                <w:szCs w:val="18"/>
                <w:lang w:eastAsia="pt-BR"/>
              </w:rPr>
            </w:pPr>
          </w:p>
          <w:p w:rsidR="0057033A" w:rsidRPr="001B6EB4" w:rsidRDefault="0057033A" w:rsidP="0057033A">
            <w:pPr>
              <w:spacing w:after="0" w:line="240" w:lineRule="auto"/>
              <w:jc w:val="both"/>
              <w:rPr>
                <w:rFonts w:ascii="Palatino Linotype" w:eastAsia="Times New Roman" w:hAnsi="Palatino Linotype" w:cs="Times New Roman"/>
                <w:b/>
                <w:sz w:val="18"/>
                <w:szCs w:val="18"/>
                <w:lang w:eastAsia="pt-BR"/>
              </w:rPr>
            </w:pPr>
            <w:r w:rsidRPr="001B6EB4">
              <w:rPr>
                <w:rFonts w:ascii="Palatino Linotype" w:eastAsia="Times New Roman" w:hAnsi="Palatino Linotype" w:cs="Times New Roman"/>
                <w:sz w:val="18"/>
                <w:szCs w:val="20"/>
                <w:lang w:eastAsia="pt-BR"/>
              </w:rPr>
              <w:t xml:space="preserve">Ressarcimento parcial do valor despendido pelo servidor, seus dependentes e pensionistas, com planos ou seguros privados de assistência à saúde. Obrigatoriamente o servidor deve ser o titular do plano e seus dependentes devem estar inscritos no mesmo plano. O ressarcimento fica condicionado </w:t>
            </w:r>
            <w:proofErr w:type="gramStart"/>
            <w:r w:rsidRPr="001B6EB4">
              <w:rPr>
                <w:rFonts w:ascii="Palatino Linotype" w:eastAsia="Times New Roman" w:hAnsi="Palatino Linotype" w:cs="Times New Roman"/>
                <w:sz w:val="18"/>
                <w:szCs w:val="20"/>
                <w:lang w:eastAsia="pt-BR"/>
              </w:rPr>
              <w:t>a</w:t>
            </w:r>
            <w:proofErr w:type="gramEnd"/>
            <w:r w:rsidRPr="001B6EB4">
              <w:rPr>
                <w:rFonts w:ascii="Palatino Linotype" w:eastAsia="Times New Roman" w:hAnsi="Palatino Linotype" w:cs="Times New Roman"/>
                <w:sz w:val="18"/>
                <w:szCs w:val="20"/>
                <w:lang w:eastAsia="pt-BR"/>
              </w:rPr>
              <w:t xml:space="preserve"> comprovação anual do pagamento.</w:t>
            </w:r>
          </w:p>
          <w:p w:rsidR="0057033A" w:rsidRPr="001C468E" w:rsidRDefault="0057033A" w:rsidP="0057033A">
            <w:pPr>
              <w:spacing w:after="0" w:line="240" w:lineRule="auto"/>
              <w:jc w:val="both"/>
              <w:rPr>
                <w:rFonts w:ascii="Palatino Linotype" w:eastAsia="Times New Roman" w:hAnsi="Palatino Linotype" w:cs="Times New Roman"/>
                <w:sz w:val="18"/>
                <w:szCs w:val="18"/>
                <w:u w:val="single"/>
                <w:lang w:eastAsia="pt-BR"/>
              </w:rPr>
            </w:pPr>
            <w:r w:rsidRPr="001C468E">
              <w:rPr>
                <w:rFonts w:ascii="Palatino Linotype" w:eastAsia="Times New Roman" w:hAnsi="Palatino Linotype" w:cs="Times New Roman"/>
                <w:sz w:val="18"/>
                <w:szCs w:val="18"/>
                <w:u w:val="single"/>
                <w:lang w:eastAsia="pt-BR"/>
              </w:rPr>
              <w:t>Para a modalidade ressarcimento:</w:t>
            </w:r>
          </w:p>
          <w:p w:rsidR="0057033A" w:rsidRPr="001B6EB4" w:rsidRDefault="0057033A" w:rsidP="0057033A">
            <w:pPr>
              <w:spacing w:after="0" w:line="240" w:lineRule="auto"/>
              <w:jc w:val="both"/>
              <w:rPr>
                <w:rFonts w:ascii="Palatino Linotype" w:hAnsi="Palatino Linotype"/>
                <w:sz w:val="18"/>
                <w:szCs w:val="18"/>
                <w:shd w:val="clear" w:color="auto" w:fill="FFFFFF"/>
              </w:rPr>
            </w:pPr>
            <w:r w:rsidRPr="001B6EB4">
              <w:rPr>
                <w:rFonts w:ascii="Palatino Linotype" w:hAnsi="Palatino Linotype"/>
                <w:sz w:val="18"/>
                <w:szCs w:val="18"/>
                <w:shd w:val="clear" w:color="auto" w:fill="FFFFFF"/>
              </w:rPr>
              <w:t xml:space="preserve">Solicitação via SIGRH </w:t>
            </w:r>
            <w:r w:rsidRPr="001B6EB4">
              <w:rPr>
                <w:rFonts w:ascii="Palatino Linotype" w:hAnsi="Palatino Linotype"/>
                <w:i/>
                <w:iCs/>
                <w:sz w:val="18"/>
                <w:szCs w:val="18"/>
              </w:rPr>
              <w:t xml:space="preserve">acessando o </w:t>
            </w:r>
            <w:proofErr w:type="gramStart"/>
            <w:r w:rsidRPr="001B6EB4">
              <w:rPr>
                <w:rFonts w:ascii="Palatino Linotype" w:hAnsi="Palatino Linotype"/>
                <w:i/>
                <w:iCs/>
                <w:sz w:val="18"/>
                <w:szCs w:val="18"/>
              </w:rPr>
              <w:t>menu</w:t>
            </w:r>
            <w:proofErr w:type="gramEnd"/>
            <w:r w:rsidRPr="001B6EB4">
              <w:rPr>
                <w:rFonts w:ascii="Palatino Linotype" w:hAnsi="Palatino Linotype"/>
                <w:i/>
                <w:iCs/>
                <w:sz w:val="18"/>
                <w:szCs w:val="18"/>
              </w:rPr>
              <w:t xml:space="preserve"> Solicitações &gt; </w:t>
            </w:r>
            <w:proofErr w:type="spellStart"/>
            <w:r w:rsidRPr="001B6EB4">
              <w:rPr>
                <w:rFonts w:ascii="Palatino Linotype" w:hAnsi="Palatino Linotype"/>
                <w:i/>
                <w:iCs/>
                <w:sz w:val="18"/>
                <w:szCs w:val="18"/>
              </w:rPr>
              <w:t>submenu</w:t>
            </w:r>
            <w:proofErr w:type="spellEnd"/>
            <w:r w:rsidRPr="001B6EB4">
              <w:rPr>
                <w:rFonts w:ascii="Palatino Linotype" w:hAnsi="Palatino Linotype"/>
                <w:i/>
                <w:iCs/>
                <w:sz w:val="18"/>
                <w:szCs w:val="18"/>
              </w:rPr>
              <w:t xml:space="preserve"> Plano de Saúde &gt; opção Solicitar Ressarcimento de Plano de Saúde</w:t>
            </w:r>
            <w:r w:rsidRPr="001B6EB4">
              <w:rPr>
                <w:rFonts w:ascii="Palatino Linotype" w:hAnsi="Palatino Linotype"/>
                <w:sz w:val="18"/>
                <w:szCs w:val="18"/>
                <w:shd w:val="clear" w:color="auto" w:fill="FFFFFF"/>
              </w:rPr>
              <w:t xml:space="preserve"> com a seguinte documentação:</w:t>
            </w:r>
          </w:p>
          <w:p w:rsidR="0057033A" w:rsidRPr="001C468E" w:rsidRDefault="0057033A" w:rsidP="0057033A">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1C468E">
              <w:rPr>
                <w:rFonts w:ascii="Palatino Linotype" w:eastAsia="Times New Roman" w:hAnsi="Palatino Linotype" w:cs="Times New Roman"/>
                <w:sz w:val="18"/>
                <w:szCs w:val="18"/>
                <w:lang w:eastAsia="pt-BR"/>
              </w:rPr>
              <w:t xml:space="preserve">Requerimento </w:t>
            </w:r>
            <w:r>
              <w:rPr>
                <w:rFonts w:ascii="Palatino Linotype" w:eastAsia="Times New Roman" w:hAnsi="Palatino Linotype" w:cs="Times New Roman"/>
                <w:sz w:val="18"/>
                <w:szCs w:val="18"/>
                <w:lang w:eastAsia="pt-BR"/>
              </w:rPr>
              <w:t>de Assistência à Saúde Suplementar</w:t>
            </w:r>
          </w:p>
          <w:p w:rsidR="0057033A" w:rsidRPr="001C468E" w:rsidRDefault="0057033A" w:rsidP="0057033A">
            <w:pPr>
              <w:spacing w:after="0" w:line="240" w:lineRule="auto"/>
              <w:jc w:val="both"/>
              <w:rPr>
                <w:rFonts w:ascii="Palatino Linotype" w:eastAsia="Times New Roman" w:hAnsi="Palatino Linotype" w:cs="Times New Roman"/>
                <w:sz w:val="18"/>
                <w:szCs w:val="18"/>
                <w:lang w:eastAsia="pt-BR"/>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)Comprovante de pagamento + boleto do mês atual</w:t>
            </w:r>
          </w:p>
          <w:p w:rsidR="0057033A" w:rsidRPr="007F15CE" w:rsidRDefault="0057033A" w:rsidP="0057033A">
            <w:pPr>
              <w:spacing w:after="0" w:line="240" w:lineRule="auto"/>
              <w:jc w:val="both"/>
              <w:rPr>
                <w:rFonts w:ascii="Palatino Linotype" w:hAnsi="Palatino Linotype"/>
                <w:sz w:val="18"/>
                <w:szCs w:val="18"/>
                <w:shd w:val="clear" w:color="auto" w:fill="FFFFFF"/>
              </w:rPr>
            </w:pPr>
            <w:proofErr w:type="gramStart"/>
            <w:r>
              <w:rPr>
                <w:rFonts w:ascii="Palatino Linotype" w:eastAsia="Times New Roman" w:hAnsi="Palatino Linotype" w:cs="Times New Roman"/>
                <w:sz w:val="18"/>
                <w:szCs w:val="18"/>
                <w:lang w:eastAsia="pt-BR"/>
              </w:rPr>
              <w:t xml:space="preserve">( </w:t>
            </w:r>
            <w:proofErr w:type="gramEnd"/>
            <w:r>
              <w:rPr>
                <w:rFonts w:ascii="Palatino Linotype" w:eastAsia="Times New Roman" w:hAnsi="Palatino Linotype" w:cs="Times New Roman"/>
                <w:sz w:val="18"/>
                <w:szCs w:val="18"/>
                <w:lang w:eastAsia="pt-BR"/>
              </w:rPr>
              <w:t>)</w:t>
            </w:r>
            <w:r w:rsidRPr="007F15CE">
              <w:rPr>
                <w:rFonts w:ascii="Palatino Linotype" w:hAnsi="Palatino Linotype"/>
                <w:sz w:val="18"/>
                <w:szCs w:val="18"/>
                <w:shd w:val="clear" w:color="auto" w:fill="FFFFFF"/>
              </w:rPr>
              <w:t>Declaração da operadora do plano de saúde, com devida autorização de funcionamento expedida pela Agência Nacional de Saúde Suplementar – ANS, constando o nome do titular (obrigatoriamente o servidor) e os seus dependentes;</w:t>
            </w:r>
          </w:p>
          <w:p w:rsidR="0057033A" w:rsidRPr="001C468E" w:rsidRDefault="0057033A" w:rsidP="0057033A">
            <w:pPr>
              <w:spacing w:after="0" w:line="240" w:lineRule="auto"/>
              <w:jc w:val="both"/>
              <w:rPr>
                <w:rFonts w:ascii="Palatino Linotype" w:eastAsia="Times New Roman" w:hAnsi="Palatino Linotype" w:cs="Times New Roman"/>
                <w:sz w:val="18"/>
                <w:szCs w:val="18"/>
                <w:lang w:eastAsia="pt-BR"/>
              </w:rPr>
            </w:pPr>
            <w:proofErr w:type="gramStart"/>
            <w:r w:rsidRPr="007F15CE">
              <w:rPr>
                <w:rFonts w:ascii="Palatino Linotype" w:eastAsia="Times New Roman" w:hAnsi="Palatino Linotype" w:cs="Times New Roman"/>
                <w:sz w:val="18"/>
                <w:szCs w:val="18"/>
                <w:lang w:eastAsia="pt-BR"/>
              </w:rPr>
              <w:t xml:space="preserve">( </w:t>
            </w:r>
            <w:proofErr w:type="gramEnd"/>
            <w:r w:rsidRPr="007F15CE">
              <w:rPr>
                <w:rFonts w:ascii="Palatino Linotype" w:eastAsia="Times New Roman" w:hAnsi="Palatino Linotype" w:cs="Times New Roman"/>
                <w:sz w:val="18"/>
                <w:szCs w:val="18"/>
                <w:lang w:eastAsia="pt-BR"/>
              </w:rPr>
              <w:t>)Cópia do CPF, RG ou Certidão de Nascimento de seus dependentes para fins de plano de saúde.</w:t>
            </w:r>
          </w:p>
          <w:p w:rsidR="0057033A" w:rsidRPr="001C468E" w:rsidRDefault="0057033A" w:rsidP="0057033A">
            <w:pPr>
              <w:spacing w:after="0" w:line="240" w:lineRule="auto"/>
              <w:jc w:val="both"/>
              <w:rPr>
                <w:rFonts w:ascii="Palatino Linotype" w:eastAsia="Times New Roman" w:hAnsi="Palatino Linotype" w:cs="Times New Roman"/>
                <w:sz w:val="18"/>
                <w:szCs w:val="18"/>
                <w:u w:val="single"/>
                <w:lang w:eastAsia="pt-BR"/>
              </w:rPr>
            </w:pPr>
            <w:r w:rsidRPr="001C468E">
              <w:rPr>
                <w:rFonts w:ascii="Palatino Linotype" w:eastAsia="Times New Roman" w:hAnsi="Palatino Linotype" w:cs="Times New Roman"/>
                <w:sz w:val="18"/>
                <w:szCs w:val="18"/>
                <w:u w:val="single"/>
                <w:lang w:eastAsia="pt-BR"/>
              </w:rPr>
              <w:t>Para as modalidades convênio e contrato - firmado por Associação:</w:t>
            </w:r>
          </w:p>
          <w:p w:rsidR="0057033A" w:rsidRPr="001B6EB4" w:rsidRDefault="0057033A" w:rsidP="0057033A">
            <w:pPr>
              <w:spacing w:after="0" w:line="240" w:lineRule="auto"/>
              <w:jc w:val="both"/>
              <w:rPr>
                <w:rFonts w:ascii="Palatino Linotype" w:eastAsia="Times New Roman" w:hAnsi="Palatino Linotype" w:cs="Times New Roman"/>
                <w:i/>
                <w:sz w:val="18"/>
                <w:szCs w:val="18"/>
                <w:lang w:eastAsia="pt-BR"/>
              </w:rPr>
            </w:pPr>
            <w:r w:rsidRPr="001B6EB4">
              <w:rPr>
                <w:rFonts w:ascii="Palatino Linotype" w:eastAsia="Times New Roman" w:hAnsi="Palatino Linotype" w:cs="Times New Roman"/>
                <w:i/>
                <w:sz w:val="18"/>
                <w:szCs w:val="18"/>
                <w:lang w:eastAsia="pt-BR"/>
              </w:rPr>
              <w:t>O servidor deverá buscar informações diretamente com a Associação, e esta é quem é responsável pela comprovação de pagamento anual.</w:t>
            </w:r>
          </w:p>
          <w:p w:rsidR="00AD6844" w:rsidRPr="001C468E" w:rsidRDefault="00AD6844" w:rsidP="007F3DD4">
            <w:pPr>
              <w:spacing w:after="0" w:line="240" w:lineRule="auto"/>
              <w:rPr>
                <w:rFonts w:ascii="Palatino Linotype" w:eastAsia="Times New Roman" w:hAnsi="Palatino Linotype" w:cs="Times New Roman"/>
                <w:b/>
                <w:sz w:val="18"/>
                <w:szCs w:val="18"/>
                <w:lang w:eastAsia="pt-BR"/>
              </w:rPr>
            </w:pPr>
          </w:p>
        </w:tc>
      </w:tr>
    </w:tbl>
    <w:p w:rsidR="00BE6718" w:rsidRDefault="00BE6718" w:rsidP="001C468E">
      <w:pPr>
        <w:spacing w:after="0" w:line="240" w:lineRule="auto"/>
        <w:rPr>
          <w:sz w:val="18"/>
          <w:szCs w:val="18"/>
        </w:rPr>
      </w:pPr>
    </w:p>
    <w:p w:rsidR="00BE6718" w:rsidRPr="00BE6718" w:rsidRDefault="00BE6718" w:rsidP="00BE6718">
      <w:pPr>
        <w:rPr>
          <w:sz w:val="18"/>
          <w:szCs w:val="18"/>
        </w:rPr>
      </w:pPr>
    </w:p>
    <w:p w:rsidR="00BE6718" w:rsidRPr="00BE6718" w:rsidRDefault="00BE6718" w:rsidP="00BE6718">
      <w:pPr>
        <w:rPr>
          <w:sz w:val="18"/>
          <w:szCs w:val="18"/>
        </w:rPr>
      </w:pPr>
    </w:p>
    <w:p w:rsidR="00BE6718" w:rsidRPr="007F3DD4" w:rsidRDefault="00BE6718" w:rsidP="00BE6718">
      <w:pPr>
        <w:tabs>
          <w:tab w:val="left" w:pos="709"/>
        </w:tabs>
        <w:rPr>
          <w:rFonts w:ascii="Palatino Linotype" w:hAnsi="Palatino Linotype"/>
          <w:i/>
          <w:szCs w:val="18"/>
        </w:rPr>
      </w:pPr>
      <w:r w:rsidRPr="007F3DD4">
        <w:rPr>
          <w:rFonts w:ascii="Palatino Linotype" w:hAnsi="Palatino Linotype"/>
          <w:i/>
          <w:szCs w:val="18"/>
        </w:rPr>
        <w:t>Maiores informações poderão ser obtidas através dos seguintes contatos:</w:t>
      </w:r>
    </w:p>
    <w:p w:rsidR="00BE6718" w:rsidRPr="00E03ED3" w:rsidRDefault="00BE6718" w:rsidP="00BE6718">
      <w:pPr>
        <w:spacing w:line="233" w:lineRule="exact"/>
        <w:ind w:right="75"/>
        <w:jc w:val="both"/>
        <w:rPr>
          <w:rFonts w:ascii="Palatino Linotype" w:hAnsi="Palatino Linotype" w:cs="Times New Roman"/>
          <w:b/>
          <w:w w:val="105"/>
          <w:sz w:val="24"/>
          <w:szCs w:val="24"/>
        </w:rPr>
      </w:pPr>
    </w:p>
    <w:tbl>
      <w:tblPr>
        <w:tblpPr w:leftFromText="141" w:rightFromText="141" w:vertAnchor="text" w:horzAnchor="margin" w:tblpY="43"/>
        <w:tblW w:w="0" w:type="auto"/>
        <w:tblBorders>
          <w:insideH w:val="single" w:sz="4" w:space="0" w:color="auto"/>
        </w:tblBorders>
        <w:tblLook w:val="04A0" w:firstRow="1" w:lastRow="0" w:firstColumn="1" w:lastColumn="0" w:noHBand="0" w:noVBand="1"/>
      </w:tblPr>
      <w:tblGrid>
        <w:gridCol w:w="5491"/>
        <w:gridCol w:w="5497"/>
      </w:tblGrid>
      <w:tr w:rsidR="00BE6718" w:rsidRPr="00440975" w:rsidTr="00BE6718">
        <w:tc>
          <w:tcPr>
            <w:tcW w:w="5491" w:type="dxa"/>
            <w:shd w:val="clear" w:color="auto" w:fill="auto"/>
          </w:tcPr>
          <w:p w:rsidR="00BE6718" w:rsidRPr="00BE6718" w:rsidRDefault="00BE6718" w:rsidP="00BE6718">
            <w:pPr>
              <w:spacing w:after="0" w:line="240" w:lineRule="auto"/>
              <w:ind w:right="176"/>
              <w:jc w:val="both"/>
              <w:rPr>
                <w:rFonts w:ascii="Palatino Linotype" w:hAnsi="Palatino Linotype" w:cs="Times New Roman"/>
                <w:b/>
                <w:i/>
                <w:sz w:val="20"/>
                <w:szCs w:val="20"/>
              </w:rPr>
            </w:pPr>
            <w:r w:rsidRPr="00BE6718">
              <w:rPr>
                <w:rFonts w:ascii="Palatino Linotype" w:hAnsi="Palatino Linotype" w:cs="Times New Roman"/>
                <w:b/>
                <w:i/>
                <w:sz w:val="20"/>
                <w:szCs w:val="20"/>
              </w:rPr>
              <w:t xml:space="preserve">Seção de Cargos, Cadastro e </w:t>
            </w:r>
            <w:proofErr w:type="gramStart"/>
            <w:r w:rsidRPr="00BE6718">
              <w:rPr>
                <w:rFonts w:ascii="Palatino Linotype" w:hAnsi="Palatino Linotype" w:cs="Times New Roman"/>
                <w:b/>
                <w:i/>
                <w:sz w:val="20"/>
                <w:szCs w:val="20"/>
              </w:rPr>
              <w:t>Movimentação</w:t>
            </w:r>
            <w:proofErr w:type="gramEnd"/>
            <w:r w:rsidRPr="00BE6718">
              <w:rPr>
                <w:rFonts w:ascii="Palatino Linotype" w:hAnsi="Palatino Linotype" w:cs="Times New Roman"/>
                <w:b/>
                <w:i/>
                <w:sz w:val="20"/>
                <w:szCs w:val="20"/>
              </w:rPr>
              <w:t xml:space="preserve"> </w:t>
            </w:r>
          </w:p>
          <w:p w:rsidR="00BE6718" w:rsidRPr="00BE6718" w:rsidRDefault="00BE6718" w:rsidP="00BE6718">
            <w:pPr>
              <w:spacing w:after="0" w:line="240" w:lineRule="auto"/>
              <w:ind w:right="176"/>
              <w:jc w:val="both"/>
              <w:rPr>
                <w:rFonts w:ascii="Palatino Linotype" w:hAnsi="Palatino Linotype" w:cs="Times New Roman"/>
                <w:b/>
                <w:i/>
                <w:sz w:val="20"/>
                <w:szCs w:val="20"/>
              </w:rPr>
            </w:pPr>
            <w:proofErr w:type="gramStart"/>
            <w:r w:rsidRPr="00BE6718">
              <w:rPr>
                <w:rFonts w:ascii="Palatino Linotype" w:hAnsi="Palatino Linotype" w:cs="Times New Roman"/>
                <w:b/>
                <w:i/>
                <w:sz w:val="20"/>
                <w:szCs w:val="20"/>
              </w:rPr>
              <w:t>de</w:t>
            </w:r>
            <w:proofErr w:type="gramEnd"/>
            <w:r w:rsidRPr="00BE6718">
              <w:rPr>
                <w:rFonts w:ascii="Palatino Linotype" w:hAnsi="Palatino Linotype" w:cs="Times New Roman"/>
                <w:b/>
                <w:i/>
                <w:sz w:val="20"/>
                <w:szCs w:val="20"/>
              </w:rPr>
              <w:t xml:space="preserve"> Pessoal - SCCMP</w:t>
            </w:r>
          </w:p>
          <w:p w:rsidR="00BE6718" w:rsidRPr="00BE6718" w:rsidRDefault="00BE6718" w:rsidP="00BE6718">
            <w:pPr>
              <w:spacing w:after="0" w:line="240" w:lineRule="auto"/>
              <w:ind w:right="176"/>
              <w:jc w:val="both"/>
              <w:rPr>
                <w:rFonts w:ascii="Palatino Linotype" w:hAnsi="Palatino Linotype" w:cs="Times New Roman"/>
                <w:b/>
                <w:i/>
                <w:sz w:val="20"/>
                <w:szCs w:val="20"/>
              </w:rPr>
            </w:pPr>
            <w:r w:rsidRPr="00BE6718">
              <w:rPr>
                <w:rFonts w:ascii="Palatino Linotype" w:hAnsi="Palatino Linotype" w:cs="Times New Roman"/>
                <w:b/>
                <w:i/>
                <w:sz w:val="20"/>
                <w:szCs w:val="20"/>
              </w:rPr>
              <w:t>Divisão de Administração de Pessoal</w:t>
            </w:r>
            <w:r>
              <w:rPr>
                <w:rFonts w:ascii="Palatino Linotype" w:hAnsi="Palatino Linotype" w:cs="Times New Roman"/>
                <w:b/>
                <w:i/>
                <w:sz w:val="20"/>
                <w:szCs w:val="20"/>
              </w:rPr>
              <w:t xml:space="preserve"> - DAP</w:t>
            </w:r>
          </w:p>
          <w:p w:rsidR="00BE6718" w:rsidRPr="00BE6718" w:rsidRDefault="00BE6718" w:rsidP="00BE6718">
            <w:pPr>
              <w:spacing w:after="0" w:line="240" w:lineRule="auto"/>
              <w:ind w:right="176"/>
              <w:jc w:val="both"/>
              <w:rPr>
                <w:rFonts w:ascii="Palatino Linotype" w:hAnsi="Palatino Linotype" w:cs="Times New Roman"/>
                <w:b/>
                <w:i/>
                <w:sz w:val="20"/>
                <w:szCs w:val="20"/>
              </w:rPr>
            </w:pPr>
            <w:proofErr w:type="spellStart"/>
            <w:r w:rsidRPr="00BE6718">
              <w:rPr>
                <w:rFonts w:ascii="Palatino Linotype" w:hAnsi="Palatino Linotype" w:cs="Times New Roman"/>
                <w:b/>
                <w:i/>
                <w:sz w:val="20"/>
                <w:szCs w:val="20"/>
              </w:rPr>
              <w:t>Pró-Reitoria</w:t>
            </w:r>
            <w:proofErr w:type="spellEnd"/>
            <w:r w:rsidRPr="00BE6718">
              <w:rPr>
                <w:rFonts w:ascii="Palatino Linotype" w:hAnsi="Palatino Linotype" w:cs="Times New Roman"/>
                <w:b/>
                <w:i/>
                <w:sz w:val="20"/>
                <w:szCs w:val="20"/>
              </w:rPr>
              <w:t xml:space="preserve"> de Gestão de Pessoas</w:t>
            </w:r>
          </w:p>
          <w:p w:rsidR="00BE6718" w:rsidRPr="00BE6718" w:rsidRDefault="00BE6718" w:rsidP="00BE6718">
            <w:pPr>
              <w:spacing w:after="0" w:line="240" w:lineRule="auto"/>
              <w:ind w:right="176"/>
              <w:jc w:val="both"/>
              <w:rPr>
                <w:rFonts w:ascii="Palatino Linotype" w:hAnsi="Palatino Linotype" w:cs="Times New Roman"/>
                <w:sz w:val="20"/>
                <w:szCs w:val="20"/>
              </w:rPr>
            </w:pPr>
            <w:r w:rsidRPr="00BE6718">
              <w:rPr>
                <w:rFonts w:ascii="Palatino Linotype" w:hAnsi="Palatino Linotype"/>
                <w:iCs/>
                <w:sz w:val="20"/>
                <w:szCs w:val="20"/>
              </w:rPr>
              <w:sym w:font="Webdings" w:char="F09B"/>
            </w:r>
            <w:r w:rsidRPr="00BE6718">
              <w:rPr>
                <w:rFonts w:ascii="Palatino Linotype" w:hAnsi="Palatino Linotype"/>
                <w:iCs/>
                <w:sz w:val="20"/>
                <w:szCs w:val="20"/>
              </w:rPr>
              <w:t xml:space="preserve"> </w:t>
            </w:r>
            <w:r w:rsidRPr="00BE6718">
              <w:rPr>
                <w:rFonts w:ascii="Palatino Linotype" w:hAnsi="Palatino Linotype" w:cs="Times New Roman"/>
                <w:sz w:val="20"/>
                <w:szCs w:val="20"/>
              </w:rPr>
              <w:t xml:space="preserve">Prédio </w:t>
            </w:r>
            <w:proofErr w:type="spellStart"/>
            <w:r w:rsidRPr="00BE6718">
              <w:rPr>
                <w:rFonts w:ascii="Palatino Linotype" w:hAnsi="Palatino Linotype" w:cs="Times New Roman"/>
                <w:sz w:val="20"/>
                <w:szCs w:val="20"/>
              </w:rPr>
              <w:t>Rosadão</w:t>
            </w:r>
            <w:proofErr w:type="spellEnd"/>
            <w:r w:rsidRPr="00BE6718">
              <w:rPr>
                <w:rFonts w:ascii="Palatino Linotype" w:hAnsi="Palatino Linotype" w:cs="Times New Roman"/>
                <w:sz w:val="20"/>
                <w:szCs w:val="20"/>
              </w:rPr>
              <w:t xml:space="preserve"> – Pavimento Superior</w:t>
            </w:r>
          </w:p>
          <w:p w:rsidR="00BE6718" w:rsidRPr="00BE6718" w:rsidRDefault="00BE6718" w:rsidP="00BE6718">
            <w:pPr>
              <w:spacing w:after="0" w:line="240" w:lineRule="auto"/>
              <w:ind w:right="176"/>
              <w:jc w:val="both"/>
              <w:rPr>
                <w:rFonts w:ascii="Palatino Linotype" w:hAnsi="Palatino Linotype" w:cs="Times New Roman"/>
                <w:sz w:val="20"/>
                <w:szCs w:val="20"/>
              </w:rPr>
            </w:pPr>
            <w:r w:rsidRPr="00BE6718">
              <w:rPr>
                <w:rFonts w:ascii="Palatino Linotype" w:hAnsi="Palatino Linotype" w:cs="Times New Roman"/>
                <w:sz w:val="20"/>
                <w:szCs w:val="20"/>
              </w:rPr>
              <w:t xml:space="preserve">Av. Francisco Mota, 572, Bairro Costa e </w:t>
            </w:r>
            <w:proofErr w:type="gramStart"/>
            <w:r w:rsidRPr="00BE6718">
              <w:rPr>
                <w:rFonts w:ascii="Palatino Linotype" w:hAnsi="Palatino Linotype" w:cs="Times New Roman"/>
                <w:sz w:val="20"/>
                <w:szCs w:val="20"/>
              </w:rPr>
              <w:t>Silva</w:t>
            </w:r>
            <w:proofErr w:type="gramEnd"/>
          </w:p>
          <w:p w:rsidR="00BE6718" w:rsidRPr="00BE6718" w:rsidRDefault="00BE6718" w:rsidP="00BE6718">
            <w:pPr>
              <w:spacing w:after="0" w:line="240" w:lineRule="auto"/>
              <w:ind w:right="176"/>
              <w:jc w:val="both"/>
              <w:rPr>
                <w:rFonts w:ascii="Palatino Linotype" w:hAnsi="Palatino Linotype" w:cs="Times New Roman"/>
                <w:sz w:val="20"/>
                <w:szCs w:val="20"/>
              </w:rPr>
            </w:pPr>
            <w:r w:rsidRPr="00BE6718">
              <w:rPr>
                <w:rFonts w:ascii="Palatino Linotype" w:hAnsi="Palatino Linotype" w:cs="Times New Roman"/>
                <w:sz w:val="20"/>
                <w:szCs w:val="20"/>
              </w:rPr>
              <w:t>Mossoró-RN | CEP: 59.625-900</w:t>
            </w:r>
          </w:p>
          <w:p w:rsidR="00BE6718" w:rsidRPr="00BE6718" w:rsidRDefault="00BE6718" w:rsidP="00BE6718">
            <w:pPr>
              <w:spacing w:after="0" w:line="240" w:lineRule="auto"/>
              <w:ind w:right="176"/>
              <w:jc w:val="both"/>
              <w:rPr>
                <w:rFonts w:ascii="Palatino Linotype" w:hAnsi="Palatino Linotype" w:cs="Times New Roman"/>
                <w:sz w:val="20"/>
                <w:szCs w:val="20"/>
              </w:rPr>
            </w:pPr>
            <w:r w:rsidRPr="00BE6718">
              <w:rPr>
                <w:rFonts w:ascii="Palatino Linotype" w:hAnsi="Palatino Linotype"/>
                <w:sz w:val="20"/>
                <w:szCs w:val="20"/>
              </w:rPr>
              <w:sym w:font="Wingdings 2" w:char="F027"/>
            </w:r>
            <w:r w:rsidRPr="00BE6718">
              <w:rPr>
                <w:rFonts w:ascii="Palatino Linotype" w:hAnsi="Palatino Linotype"/>
                <w:sz w:val="20"/>
                <w:szCs w:val="20"/>
              </w:rPr>
              <w:t xml:space="preserve"> (</w:t>
            </w:r>
            <w:r w:rsidRPr="00BE6718">
              <w:rPr>
                <w:rFonts w:ascii="Palatino Linotype" w:hAnsi="Palatino Linotype" w:cs="Times New Roman"/>
                <w:sz w:val="20"/>
                <w:szCs w:val="20"/>
              </w:rPr>
              <w:t>84) 3317-8275 / Ramais 1216/ 17</w:t>
            </w:r>
            <w:r w:rsidR="001B6EB4">
              <w:rPr>
                <w:rFonts w:ascii="Palatino Linotype" w:hAnsi="Palatino Linotype" w:cs="Times New Roman"/>
                <w:sz w:val="20"/>
                <w:szCs w:val="20"/>
              </w:rPr>
              <w:t>20</w:t>
            </w:r>
          </w:p>
          <w:p w:rsidR="00BE6718" w:rsidRPr="00BE6718" w:rsidRDefault="00BE6718" w:rsidP="00BE6718">
            <w:pPr>
              <w:spacing w:after="0" w:line="240" w:lineRule="auto"/>
              <w:ind w:right="176"/>
              <w:jc w:val="both"/>
              <w:rPr>
                <w:rFonts w:ascii="Palatino Linotype" w:hAnsi="Palatino Linotype" w:cs="Times New Roman"/>
                <w:sz w:val="20"/>
                <w:szCs w:val="20"/>
              </w:rPr>
            </w:pPr>
            <w:r w:rsidRPr="00BE6718">
              <w:rPr>
                <w:rFonts w:ascii="Palatino Linotype" w:hAnsi="Palatino Linotype" w:cs="Times New Roman"/>
                <w:sz w:val="20"/>
                <w:szCs w:val="20"/>
              </w:rPr>
              <w:sym w:font="Wingdings" w:char="F038"/>
            </w:r>
            <w:r w:rsidRPr="00BE6718">
              <w:rPr>
                <w:rFonts w:ascii="Palatino Linotype" w:hAnsi="Palatino Linotype" w:cs="Times New Roman"/>
                <w:sz w:val="20"/>
                <w:szCs w:val="20"/>
              </w:rPr>
              <w:t xml:space="preserve"> </w:t>
            </w:r>
            <w:hyperlink r:id="rId9" w:history="1">
              <w:r w:rsidRPr="00BE6718">
                <w:rPr>
                  <w:rFonts w:ascii="Palatino Linotype" w:hAnsi="Palatino Linotype" w:cs="Times New Roman"/>
                  <w:sz w:val="20"/>
                  <w:szCs w:val="20"/>
                </w:rPr>
                <w:t>sccmp@ufersa.edu.br</w:t>
              </w:r>
            </w:hyperlink>
          </w:p>
        </w:tc>
        <w:tc>
          <w:tcPr>
            <w:tcW w:w="5497" w:type="dxa"/>
            <w:shd w:val="clear" w:color="auto" w:fill="auto"/>
          </w:tcPr>
          <w:p w:rsidR="00BE6718" w:rsidRPr="00BE6718" w:rsidRDefault="00BE6718" w:rsidP="00BE6718">
            <w:pPr>
              <w:spacing w:after="0" w:line="240" w:lineRule="auto"/>
              <w:ind w:right="176"/>
              <w:jc w:val="both"/>
              <w:rPr>
                <w:rFonts w:ascii="Palatino Linotype" w:hAnsi="Palatino Linotype" w:cs="Times New Roman"/>
                <w:b/>
                <w:i/>
                <w:sz w:val="20"/>
                <w:szCs w:val="20"/>
              </w:rPr>
            </w:pPr>
            <w:r w:rsidRPr="00BE6718">
              <w:rPr>
                <w:rFonts w:ascii="Palatino Linotype" w:hAnsi="Palatino Linotype" w:cs="Times New Roman"/>
                <w:b/>
                <w:i/>
                <w:sz w:val="20"/>
                <w:szCs w:val="20"/>
              </w:rPr>
              <w:t>Divisão de Atenção à Saúde do Servidor</w:t>
            </w:r>
            <w:r>
              <w:rPr>
                <w:rFonts w:ascii="Palatino Linotype" w:hAnsi="Palatino Linotype" w:cs="Times New Roman"/>
                <w:b/>
                <w:i/>
                <w:sz w:val="20"/>
                <w:szCs w:val="20"/>
              </w:rPr>
              <w:t xml:space="preserve"> - DASS</w:t>
            </w:r>
          </w:p>
          <w:p w:rsidR="00BE6718" w:rsidRPr="00BE6718" w:rsidRDefault="00BE6718" w:rsidP="00BE6718">
            <w:pPr>
              <w:spacing w:after="0" w:line="240" w:lineRule="auto"/>
              <w:ind w:right="176"/>
              <w:jc w:val="both"/>
              <w:rPr>
                <w:rFonts w:ascii="Palatino Linotype" w:hAnsi="Palatino Linotype" w:cs="Times New Roman"/>
                <w:b/>
                <w:i/>
                <w:sz w:val="20"/>
                <w:szCs w:val="20"/>
              </w:rPr>
            </w:pPr>
            <w:proofErr w:type="spellStart"/>
            <w:r w:rsidRPr="00BE6718">
              <w:rPr>
                <w:rFonts w:ascii="Palatino Linotype" w:hAnsi="Palatino Linotype" w:cs="Times New Roman"/>
                <w:b/>
                <w:i/>
                <w:sz w:val="20"/>
                <w:szCs w:val="20"/>
              </w:rPr>
              <w:t>Pró-Reitoria</w:t>
            </w:r>
            <w:proofErr w:type="spellEnd"/>
            <w:r w:rsidRPr="00BE6718">
              <w:rPr>
                <w:rFonts w:ascii="Palatino Linotype" w:hAnsi="Palatino Linotype" w:cs="Times New Roman"/>
                <w:b/>
                <w:i/>
                <w:sz w:val="20"/>
                <w:szCs w:val="20"/>
              </w:rPr>
              <w:t xml:space="preserve"> de Gestão de Pessoas</w:t>
            </w:r>
          </w:p>
          <w:p w:rsidR="00BE6718" w:rsidRPr="00BE6718" w:rsidRDefault="00BE6718" w:rsidP="00BE6718">
            <w:pPr>
              <w:spacing w:after="0" w:line="240" w:lineRule="auto"/>
              <w:ind w:right="176"/>
              <w:jc w:val="both"/>
              <w:rPr>
                <w:rFonts w:ascii="Palatino Linotype" w:hAnsi="Palatino Linotype" w:cs="Times New Roman"/>
                <w:sz w:val="20"/>
                <w:szCs w:val="20"/>
              </w:rPr>
            </w:pPr>
            <w:r w:rsidRPr="00BE6718">
              <w:rPr>
                <w:rFonts w:ascii="Palatino Linotype" w:hAnsi="Palatino Linotype"/>
                <w:iCs/>
                <w:sz w:val="20"/>
                <w:szCs w:val="20"/>
              </w:rPr>
              <w:sym w:font="Webdings" w:char="F09B"/>
            </w:r>
            <w:r w:rsidRPr="00BE6718">
              <w:rPr>
                <w:rFonts w:ascii="Palatino Linotype" w:hAnsi="Palatino Linotype"/>
                <w:iCs/>
                <w:sz w:val="20"/>
                <w:szCs w:val="20"/>
              </w:rPr>
              <w:t xml:space="preserve"> </w:t>
            </w:r>
            <w:r w:rsidRPr="00BE6718">
              <w:rPr>
                <w:rFonts w:ascii="Palatino Linotype" w:hAnsi="Palatino Linotype" w:cs="Times New Roman"/>
                <w:sz w:val="20"/>
                <w:szCs w:val="20"/>
              </w:rPr>
              <w:t xml:space="preserve">Prédio </w:t>
            </w:r>
            <w:proofErr w:type="spellStart"/>
            <w:r w:rsidRPr="00BE6718">
              <w:rPr>
                <w:rFonts w:ascii="Palatino Linotype" w:hAnsi="Palatino Linotype" w:cs="Times New Roman"/>
                <w:sz w:val="20"/>
                <w:szCs w:val="20"/>
              </w:rPr>
              <w:t>Rosadão</w:t>
            </w:r>
            <w:proofErr w:type="spellEnd"/>
            <w:r w:rsidRPr="00BE6718">
              <w:rPr>
                <w:rFonts w:ascii="Palatino Linotype" w:hAnsi="Palatino Linotype" w:cs="Times New Roman"/>
                <w:sz w:val="20"/>
                <w:szCs w:val="20"/>
              </w:rPr>
              <w:t xml:space="preserve"> – Térreo </w:t>
            </w:r>
          </w:p>
          <w:p w:rsidR="00BE6718" w:rsidRPr="00BE6718" w:rsidRDefault="00BE6718" w:rsidP="00BE6718">
            <w:pPr>
              <w:spacing w:after="0" w:line="240" w:lineRule="auto"/>
              <w:ind w:right="176"/>
              <w:jc w:val="both"/>
              <w:rPr>
                <w:rFonts w:ascii="Palatino Linotype" w:hAnsi="Palatino Linotype" w:cs="Times New Roman"/>
                <w:sz w:val="20"/>
                <w:szCs w:val="20"/>
              </w:rPr>
            </w:pPr>
            <w:r w:rsidRPr="00BE6718">
              <w:rPr>
                <w:rFonts w:ascii="Palatino Linotype" w:hAnsi="Palatino Linotype" w:cs="Times New Roman"/>
                <w:sz w:val="20"/>
                <w:szCs w:val="20"/>
              </w:rPr>
              <w:t xml:space="preserve">Av. Francisco Mota, 572, Bairro Costa e </w:t>
            </w:r>
            <w:proofErr w:type="gramStart"/>
            <w:r w:rsidRPr="00BE6718">
              <w:rPr>
                <w:rFonts w:ascii="Palatino Linotype" w:hAnsi="Palatino Linotype" w:cs="Times New Roman"/>
                <w:sz w:val="20"/>
                <w:szCs w:val="20"/>
              </w:rPr>
              <w:t>Silva</w:t>
            </w:r>
            <w:proofErr w:type="gramEnd"/>
          </w:p>
          <w:p w:rsidR="00BE6718" w:rsidRPr="00BE6718" w:rsidRDefault="00BE6718" w:rsidP="00BE6718">
            <w:pPr>
              <w:spacing w:after="0" w:line="240" w:lineRule="auto"/>
              <w:ind w:right="176"/>
              <w:jc w:val="both"/>
              <w:rPr>
                <w:rFonts w:ascii="Palatino Linotype" w:hAnsi="Palatino Linotype" w:cs="Times New Roman"/>
                <w:sz w:val="20"/>
                <w:szCs w:val="20"/>
              </w:rPr>
            </w:pPr>
            <w:r w:rsidRPr="00BE6718">
              <w:rPr>
                <w:rFonts w:ascii="Palatino Linotype" w:hAnsi="Palatino Linotype" w:cs="Times New Roman"/>
                <w:sz w:val="20"/>
                <w:szCs w:val="20"/>
              </w:rPr>
              <w:t>Mossoró-RN | CEP: 59.625-900</w:t>
            </w:r>
          </w:p>
          <w:p w:rsidR="00BE6718" w:rsidRPr="00BE6718" w:rsidRDefault="00BE6718" w:rsidP="00BE6718">
            <w:pPr>
              <w:spacing w:after="0" w:line="240" w:lineRule="auto"/>
              <w:ind w:right="176"/>
              <w:jc w:val="both"/>
              <w:rPr>
                <w:rFonts w:ascii="Palatino Linotype" w:hAnsi="Palatino Linotype" w:cs="Times New Roman"/>
                <w:sz w:val="20"/>
                <w:szCs w:val="20"/>
              </w:rPr>
            </w:pPr>
            <w:r w:rsidRPr="00BE6718">
              <w:rPr>
                <w:rFonts w:ascii="Palatino Linotype" w:hAnsi="Palatino Linotype"/>
                <w:sz w:val="20"/>
                <w:szCs w:val="20"/>
              </w:rPr>
              <w:sym w:font="Wingdings 2" w:char="F027"/>
            </w:r>
            <w:r w:rsidRPr="00BE6718">
              <w:rPr>
                <w:rFonts w:ascii="Palatino Linotype" w:hAnsi="Palatino Linotype"/>
                <w:sz w:val="20"/>
                <w:szCs w:val="20"/>
              </w:rPr>
              <w:t xml:space="preserve"> (</w:t>
            </w:r>
            <w:r>
              <w:rPr>
                <w:rFonts w:ascii="Palatino Linotype" w:hAnsi="Palatino Linotype" w:cs="Times New Roman"/>
                <w:sz w:val="20"/>
                <w:szCs w:val="20"/>
              </w:rPr>
              <w:t>84) 3317-8277 / Ramais 1206/8277</w:t>
            </w:r>
          </w:p>
          <w:p w:rsidR="00BE6718" w:rsidRPr="00BE6718" w:rsidRDefault="00BE6718" w:rsidP="00BE6718">
            <w:pPr>
              <w:spacing w:after="0" w:line="240" w:lineRule="auto"/>
              <w:ind w:right="176"/>
              <w:jc w:val="both"/>
              <w:rPr>
                <w:rFonts w:ascii="Palatino Linotype" w:hAnsi="Palatino Linotype" w:cs="Times New Roman"/>
                <w:sz w:val="20"/>
                <w:szCs w:val="20"/>
              </w:rPr>
            </w:pPr>
            <w:r w:rsidRPr="00BE6718">
              <w:rPr>
                <w:rFonts w:ascii="Palatino Linotype" w:hAnsi="Palatino Linotype" w:cs="Times New Roman"/>
                <w:sz w:val="20"/>
                <w:szCs w:val="20"/>
              </w:rPr>
              <w:sym w:font="Wingdings" w:char="F038"/>
            </w:r>
            <w:r w:rsidRPr="00BE6718">
              <w:rPr>
                <w:rFonts w:ascii="Palatino Linotype" w:hAnsi="Palatino Linotype" w:cs="Times New Roman"/>
                <w:sz w:val="20"/>
                <w:szCs w:val="20"/>
              </w:rPr>
              <w:t xml:space="preserve"> dass@ufersa.edu.br</w:t>
            </w:r>
          </w:p>
          <w:p w:rsidR="00BE6718" w:rsidRPr="00BE6718" w:rsidRDefault="00BE6718" w:rsidP="00BE6718">
            <w:pPr>
              <w:spacing w:after="0" w:line="240" w:lineRule="auto"/>
              <w:ind w:right="176"/>
              <w:jc w:val="both"/>
              <w:rPr>
                <w:rFonts w:ascii="Palatino Linotype" w:hAnsi="Palatino Linotype"/>
                <w:i/>
                <w:sz w:val="20"/>
                <w:szCs w:val="20"/>
              </w:rPr>
            </w:pPr>
          </w:p>
        </w:tc>
      </w:tr>
    </w:tbl>
    <w:p w:rsidR="00BE6718" w:rsidRDefault="008C435E" w:rsidP="00BE6718">
      <w:pPr>
        <w:ind w:right="176"/>
        <w:jc w:val="both"/>
        <w:rPr>
          <w:rFonts w:ascii="Palatino Linotype" w:hAnsi="Palatino Linotype"/>
          <w:i/>
          <w:sz w:val="24"/>
          <w:szCs w:val="24"/>
        </w:rPr>
      </w:pPr>
      <w:bookmarkStart w:id="0" w:name="_GoBack"/>
      <w:bookmarkEnd w:id="0"/>
      <w:r w:rsidRPr="008C435E">
        <w:rPr>
          <w:noProof/>
          <w:sz w:val="18"/>
          <w:szCs w:val="18"/>
          <w:lang w:eastAsia="pt-BR"/>
        </w:rPr>
        <mc:AlternateContent>
          <mc:Choice Requires="wps">
            <w:drawing>
              <wp:anchor distT="0" distB="0" distL="114300" distR="114300" simplePos="0" relativeHeight="251665408" behindDoc="0" locked="0" layoutInCell="1" allowOverlap="1" wp14:anchorId="254F5BFE" wp14:editId="7088D405">
                <wp:simplePos x="0" y="0"/>
                <wp:positionH relativeFrom="column">
                  <wp:posOffset>3797935</wp:posOffset>
                </wp:positionH>
                <wp:positionV relativeFrom="paragraph">
                  <wp:posOffset>1769745</wp:posOffset>
                </wp:positionV>
                <wp:extent cx="2374265" cy="389255"/>
                <wp:effectExtent l="0" t="0" r="26035" b="1079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9255"/>
                        </a:xfrm>
                        <a:prstGeom prst="rect">
                          <a:avLst/>
                        </a:prstGeom>
                        <a:solidFill>
                          <a:srgbClr val="FFFFFF"/>
                        </a:solidFill>
                        <a:ln w="9525">
                          <a:solidFill>
                            <a:srgbClr val="000000"/>
                          </a:solidFill>
                          <a:miter lim="800000"/>
                          <a:headEnd/>
                          <a:tailEnd/>
                        </a:ln>
                      </wps:spPr>
                      <wps:txbx>
                        <w:txbxContent>
                          <w:p w:rsidR="008C435E" w:rsidRDefault="008C435E" w:rsidP="008C435E">
                            <w:pPr>
                              <w:jc w:val="right"/>
                            </w:pPr>
                            <w:r>
                              <w:t xml:space="preserve">Última atualização: </w:t>
                            </w:r>
                            <w:r w:rsidR="008F33B9">
                              <w:t>12/11/2019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9.05pt;margin-top:139.35pt;width:186.95pt;height:30.6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">
                <v:textbox>
                  <w:txbxContent>
                    <w:p w:rsidR="008C435E" w:rsidRDefault="008C435E" w:rsidP="008C435E">
                      <w:pPr>
                        <w:jc w:val="right"/>
                      </w:pPr>
                      <w:r>
                        <w:t xml:space="preserve">Última atualização: </w:t>
                      </w:r>
                      <w:r w:rsidR="008F33B9">
                        <w:t>12/11/2019</w:t>
                      </w:r>
                    </w:p>
                  </w:txbxContent>
                </v:textbox>
              </v:shape>
            </w:pict>
          </mc:Fallback>
        </mc:AlternateContent>
      </w:r>
    </w:p>
    <w:p w:rsidR="00BE6718" w:rsidRPr="00BE6718" w:rsidRDefault="00BE6718" w:rsidP="00BE6718">
      <w:pPr>
        <w:tabs>
          <w:tab w:val="left" w:pos="709"/>
        </w:tabs>
        <w:rPr>
          <w:sz w:val="18"/>
          <w:szCs w:val="18"/>
        </w:rPr>
      </w:pPr>
    </w:p>
    <w:sectPr w:rsidR="00BE6718" w:rsidRPr="00BE6718" w:rsidSect="001C468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EE" w:rsidRDefault="008307EE" w:rsidP="001C468E">
      <w:pPr>
        <w:spacing w:after="0" w:line="240" w:lineRule="auto"/>
      </w:pPr>
      <w:r>
        <w:separator/>
      </w:r>
    </w:p>
  </w:endnote>
  <w:endnote w:type="continuationSeparator" w:id="0">
    <w:p w:rsidR="008307EE" w:rsidRDefault="008307EE" w:rsidP="001C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EE" w:rsidRDefault="008307EE" w:rsidP="001C468E">
      <w:pPr>
        <w:spacing w:after="0" w:line="240" w:lineRule="auto"/>
      </w:pPr>
      <w:r>
        <w:separator/>
      </w:r>
    </w:p>
  </w:footnote>
  <w:footnote w:type="continuationSeparator" w:id="0">
    <w:p w:rsidR="008307EE" w:rsidRDefault="008307EE" w:rsidP="001C4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FFB"/>
    <w:multiLevelType w:val="multilevel"/>
    <w:tmpl w:val="3FFA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231B8"/>
    <w:multiLevelType w:val="hybridMultilevel"/>
    <w:tmpl w:val="228EF0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6AD3704"/>
    <w:multiLevelType w:val="hybridMultilevel"/>
    <w:tmpl w:val="5D98F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5440E2E"/>
    <w:multiLevelType w:val="hybridMultilevel"/>
    <w:tmpl w:val="5694D7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E"/>
    <w:rsid w:val="000444CA"/>
    <w:rsid w:val="000674BA"/>
    <w:rsid w:val="001747DF"/>
    <w:rsid w:val="001B6EB4"/>
    <w:rsid w:val="001C468E"/>
    <w:rsid w:val="002F585C"/>
    <w:rsid w:val="00341553"/>
    <w:rsid w:val="0036301A"/>
    <w:rsid w:val="0036753C"/>
    <w:rsid w:val="00373E94"/>
    <w:rsid w:val="003C7933"/>
    <w:rsid w:val="004429A0"/>
    <w:rsid w:val="004451AA"/>
    <w:rsid w:val="00482B10"/>
    <w:rsid w:val="00542569"/>
    <w:rsid w:val="0057033A"/>
    <w:rsid w:val="006862D9"/>
    <w:rsid w:val="0073397A"/>
    <w:rsid w:val="00791192"/>
    <w:rsid w:val="007F15CE"/>
    <w:rsid w:val="007F3DD4"/>
    <w:rsid w:val="0081109C"/>
    <w:rsid w:val="008307EE"/>
    <w:rsid w:val="008A1C4A"/>
    <w:rsid w:val="008C435E"/>
    <w:rsid w:val="008E4FE0"/>
    <w:rsid w:val="008E50C6"/>
    <w:rsid w:val="008F0FE6"/>
    <w:rsid w:val="008F33B9"/>
    <w:rsid w:val="009B4ECF"/>
    <w:rsid w:val="009C21F1"/>
    <w:rsid w:val="00A141E8"/>
    <w:rsid w:val="00A554BE"/>
    <w:rsid w:val="00A73A1B"/>
    <w:rsid w:val="00A83C72"/>
    <w:rsid w:val="00AC388A"/>
    <w:rsid w:val="00AD6844"/>
    <w:rsid w:val="00B01363"/>
    <w:rsid w:val="00B06841"/>
    <w:rsid w:val="00B43F00"/>
    <w:rsid w:val="00B92E33"/>
    <w:rsid w:val="00BE6718"/>
    <w:rsid w:val="00BF54F2"/>
    <w:rsid w:val="00C322E1"/>
    <w:rsid w:val="00C414D1"/>
    <w:rsid w:val="00C44B27"/>
    <w:rsid w:val="00C63644"/>
    <w:rsid w:val="00C70D72"/>
    <w:rsid w:val="00D04452"/>
    <w:rsid w:val="00D42EDC"/>
    <w:rsid w:val="00D46899"/>
    <w:rsid w:val="00DD7ACE"/>
    <w:rsid w:val="00EA74C6"/>
    <w:rsid w:val="00EB3C1E"/>
    <w:rsid w:val="00EC7F26"/>
    <w:rsid w:val="00F074D6"/>
    <w:rsid w:val="00F10C0F"/>
    <w:rsid w:val="00F74B49"/>
    <w:rsid w:val="00F842CB"/>
    <w:rsid w:val="00FA67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C468E"/>
    <w:pPr>
      <w:keepNext/>
      <w:spacing w:after="0" w:line="240" w:lineRule="auto"/>
      <w:jc w:val="center"/>
      <w:outlineLvl w:val="0"/>
    </w:pPr>
    <w:rPr>
      <w:rFonts w:ascii="Times New Roman" w:eastAsia="Times New Roman" w:hAnsi="Times New Roman" w:cs="Times New Roman"/>
      <w:b/>
      <w:noProof/>
      <w:szCs w:val="24"/>
      <w:lang w:eastAsia="pt-BR"/>
    </w:rPr>
  </w:style>
  <w:style w:type="paragraph" w:styleId="Ttulo2">
    <w:name w:val="heading 2"/>
    <w:basedOn w:val="Normal"/>
    <w:next w:val="Normal"/>
    <w:link w:val="Ttulo2Char"/>
    <w:uiPriority w:val="9"/>
    <w:unhideWhenUsed/>
    <w:qFormat/>
    <w:rsid w:val="0057033A"/>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pt-BR" w:bidi="pt-BR"/>
    </w:rPr>
  </w:style>
  <w:style w:type="paragraph" w:styleId="Ttulo4">
    <w:name w:val="heading 4"/>
    <w:basedOn w:val="Normal"/>
    <w:next w:val="Normal"/>
    <w:link w:val="Ttulo4Char"/>
    <w:qFormat/>
    <w:rsid w:val="001C468E"/>
    <w:pPr>
      <w:keepNext/>
      <w:tabs>
        <w:tab w:val="left" w:pos="1843"/>
      </w:tabs>
      <w:spacing w:after="0" w:line="240" w:lineRule="auto"/>
      <w:ind w:left="1985"/>
      <w:jc w:val="both"/>
      <w:outlineLvl w:val="3"/>
    </w:pPr>
    <w:rPr>
      <w:rFonts w:ascii="Times New Roman" w:eastAsia="Times New Roman" w:hAnsi="Times New Roman" w:cs="Times New Roman"/>
      <w:b/>
      <w:noProo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46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68E"/>
  </w:style>
  <w:style w:type="paragraph" w:styleId="Rodap">
    <w:name w:val="footer"/>
    <w:basedOn w:val="Normal"/>
    <w:link w:val="RodapChar"/>
    <w:uiPriority w:val="99"/>
    <w:unhideWhenUsed/>
    <w:rsid w:val="001C468E"/>
    <w:pPr>
      <w:tabs>
        <w:tab w:val="center" w:pos="4252"/>
        <w:tab w:val="right" w:pos="8504"/>
      </w:tabs>
      <w:spacing w:after="0" w:line="240" w:lineRule="auto"/>
    </w:pPr>
  </w:style>
  <w:style w:type="character" w:customStyle="1" w:styleId="RodapChar">
    <w:name w:val="Rodapé Char"/>
    <w:basedOn w:val="Fontepargpadro"/>
    <w:link w:val="Rodap"/>
    <w:uiPriority w:val="99"/>
    <w:rsid w:val="001C468E"/>
  </w:style>
  <w:style w:type="paragraph" w:styleId="Textodebalo">
    <w:name w:val="Balloon Text"/>
    <w:basedOn w:val="Normal"/>
    <w:link w:val="TextodebaloChar"/>
    <w:uiPriority w:val="99"/>
    <w:semiHidden/>
    <w:unhideWhenUsed/>
    <w:rsid w:val="001C46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68E"/>
    <w:rPr>
      <w:rFonts w:ascii="Tahoma" w:hAnsi="Tahoma" w:cs="Tahoma"/>
      <w:sz w:val="16"/>
      <w:szCs w:val="16"/>
    </w:rPr>
  </w:style>
  <w:style w:type="character" w:customStyle="1" w:styleId="Ttulo1Char">
    <w:name w:val="Título 1 Char"/>
    <w:basedOn w:val="Fontepargpadro"/>
    <w:link w:val="Ttulo1"/>
    <w:rsid w:val="001C468E"/>
    <w:rPr>
      <w:rFonts w:ascii="Times New Roman" w:eastAsia="Times New Roman" w:hAnsi="Times New Roman" w:cs="Times New Roman"/>
      <w:b/>
      <w:noProof/>
      <w:szCs w:val="24"/>
      <w:lang w:eastAsia="pt-BR"/>
    </w:rPr>
  </w:style>
  <w:style w:type="character" w:customStyle="1" w:styleId="Ttulo4Char">
    <w:name w:val="Título 4 Char"/>
    <w:basedOn w:val="Fontepargpadro"/>
    <w:link w:val="Ttulo4"/>
    <w:rsid w:val="001C468E"/>
    <w:rPr>
      <w:rFonts w:ascii="Times New Roman" w:eastAsia="Times New Roman" w:hAnsi="Times New Roman" w:cs="Times New Roman"/>
      <w:b/>
      <w:noProof/>
      <w:sz w:val="20"/>
      <w:szCs w:val="20"/>
      <w:lang w:eastAsia="pt-BR"/>
    </w:rPr>
  </w:style>
  <w:style w:type="paragraph" w:styleId="NormalWeb">
    <w:name w:val="Normal (Web)"/>
    <w:basedOn w:val="Normal"/>
    <w:uiPriority w:val="99"/>
    <w:unhideWhenUsed/>
    <w:rsid w:val="001C468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C468E"/>
    <w:pPr>
      <w:widowControl w:val="0"/>
      <w:spacing w:before="100" w:after="0" w:line="240" w:lineRule="auto"/>
      <w:ind w:left="223"/>
    </w:pPr>
    <w:rPr>
      <w:rFonts w:ascii="Arial" w:eastAsia="Arial" w:hAnsi="Arial" w:cs="Arial"/>
      <w:lang w:val="en-US"/>
    </w:rPr>
  </w:style>
  <w:style w:type="paragraph" w:styleId="Corpodetexto">
    <w:name w:val="Body Text"/>
    <w:basedOn w:val="Normal"/>
    <w:link w:val="CorpodetextoChar"/>
    <w:uiPriority w:val="1"/>
    <w:qFormat/>
    <w:rsid w:val="00482B10"/>
    <w:pPr>
      <w:widowControl w:val="0"/>
      <w:autoSpaceDE w:val="0"/>
      <w:autoSpaceDN w:val="0"/>
      <w:spacing w:after="0" w:line="240" w:lineRule="auto"/>
    </w:pPr>
    <w:rPr>
      <w:rFonts w:ascii="Times New Roman" w:eastAsia="Times New Roman" w:hAnsi="Times New Roman" w:cs="Times New Roman"/>
      <w:sz w:val="24"/>
      <w:szCs w:val="24"/>
      <w:lang w:eastAsia="pt-BR" w:bidi="pt-BR"/>
    </w:rPr>
  </w:style>
  <w:style w:type="character" w:customStyle="1" w:styleId="CorpodetextoChar">
    <w:name w:val="Corpo de texto Char"/>
    <w:basedOn w:val="Fontepargpadro"/>
    <w:link w:val="Corpodetexto"/>
    <w:uiPriority w:val="1"/>
    <w:rsid w:val="00482B10"/>
    <w:rPr>
      <w:rFonts w:ascii="Times New Roman" w:eastAsia="Times New Roman" w:hAnsi="Times New Roman" w:cs="Times New Roman"/>
      <w:sz w:val="24"/>
      <w:szCs w:val="24"/>
      <w:lang w:eastAsia="pt-BR" w:bidi="pt-BR"/>
    </w:rPr>
  </w:style>
  <w:style w:type="character" w:styleId="nfase">
    <w:name w:val="Emphasis"/>
    <w:basedOn w:val="Fontepargpadro"/>
    <w:uiPriority w:val="20"/>
    <w:qFormat/>
    <w:rsid w:val="001B6EB4"/>
    <w:rPr>
      <w:i/>
      <w:iCs/>
    </w:rPr>
  </w:style>
  <w:style w:type="character" w:styleId="Hyperlink">
    <w:name w:val="Hyperlink"/>
    <w:basedOn w:val="Fontepargpadro"/>
    <w:uiPriority w:val="99"/>
    <w:semiHidden/>
    <w:unhideWhenUsed/>
    <w:rsid w:val="009B4ECF"/>
    <w:rPr>
      <w:color w:val="0000FF"/>
      <w:u w:val="single"/>
    </w:rPr>
  </w:style>
  <w:style w:type="character" w:customStyle="1" w:styleId="Ttulo2Char">
    <w:name w:val="Título 2 Char"/>
    <w:basedOn w:val="Fontepargpadro"/>
    <w:link w:val="Ttulo2"/>
    <w:uiPriority w:val="9"/>
    <w:rsid w:val="0057033A"/>
    <w:rPr>
      <w:rFonts w:asciiTheme="majorHAnsi" w:eastAsiaTheme="majorEastAsia" w:hAnsiTheme="majorHAnsi" w:cstheme="majorBidi"/>
      <w:b/>
      <w:bCs/>
      <w:color w:val="4F81BD" w:themeColor="accent1"/>
      <w:sz w:val="26"/>
      <w:szCs w:val="26"/>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C468E"/>
    <w:pPr>
      <w:keepNext/>
      <w:spacing w:after="0" w:line="240" w:lineRule="auto"/>
      <w:jc w:val="center"/>
      <w:outlineLvl w:val="0"/>
    </w:pPr>
    <w:rPr>
      <w:rFonts w:ascii="Times New Roman" w:eastAsia="Times New Roman" w:hAnsi="Times New Roman" w:cs="Times New Roman"/>
      <w:b/>
      <w:noProof/>
      <w:szCs w:val="24"/>
      <w:lang w:eastAsia="pt-BR"/>
    </w:rPr>
  </w:style>
  <w:style w:type="paragraph" w:styleId="Ttulo2">
    <w:name w:val="heading 2"/>
    <w:basedOn w:val="Normal"/>
    <w:next w:val="Normal"/>
    <w:link w:val="Ttulo2Char"/>
    <w:uiPriority w:val="9"/>
    <w:unhideWhenUsed/>
    <w:qFormat/>
    <w:rsid w:val="0057033A"/>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pt-BR" w:bidi="pt-BR"/>
    </w:rPr>
  </w:style>
  <w:style w:type="paragraph" w:styleId="Ttulo4">
    <w:name w:val="heading 4"/>
    <w:basedOn w:val="Normal"/>
    <w:next w:val="Normal"/>
    <w:link w:val="Ttulo4Char"/>
    <w:qFormat/>
    <w:rsid w:val="001C468E"/>
    <w:pPr>
      <w:keepNext/>
      <w:tabs>
        <w:tab w:val="left" w:pos="1843"/>
      </w:tabs>
      <w:spacing w:after="0" w:line="240" w:lineRule="auto"/>
      <w:ind w:left="1985"/>
      <w:jc w:val="both"/>
      <w:outlineLvl w:val="3"/>
    </w:pPr>
    <w:rPr>
      <w:rFonts w:ascii="Times New Roman" w:eastAsia="Times New Roman" w:hAnsi="Times New Roman" w:cs="Times New Roman"/>
      <w:b/>
      <w:noProo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46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68E"/>
  </w:style>
  <w:style w:type="paragraph" w:styleId="Rodap">
    <w:name w:val="footer"/>
    <w:basedOn w:val="Normal"/>
    <w:link w:val="RodapChar"/>
    <w:uiPriority w:val="99"/>
    <w:unhideWhenUsed/>
    <w:rsid w:val="001C468E"/>
    <w:pPr>
      <w:tabs>
        <w:tab w:val="center" w:pos="4252"/>
        <w:tab w:val="right" w:pos="8504"/>
      </w:tabs>
      <w:spacing w:after="0" w:line="240" w:lineRule="auto"/>
    </w:pPr>
  </w:style>
  <w:style w:type="character" w:customStyle="1" w:styleId="RodapChar">
    <w:name w:val="Rodapé Char"/>
    <w:basedOn w:val="Fontepargpadro"/>
    <w:link w:val="Rodap"/>
    <w:uiPriority w:val="99"/>
    <w:rsid w:val="001C468E"/>
  </w:style>
  <w:style w:type="paragraph" w:styleId="Textodebalo">
    <w:name w:val="Balloon Text"/>
    <w:basedOn w:val="Normal"/>
    <w:link w:val="TextodebaloChar"/>
    <w:uiPriority w:val="99"/>
    <w:semiHidden/>
    <w:unhideWhenUsed/>
    <w:rsid w:val="001C46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68E"/>
    <w:rPr>
      <w:rFonts w:ascii="Tahoma" w:hAnsi="Tahoma" w:cs="Tahoma"/>
      <w:sz w:val="16"/>
      <w:szCs w:val="16"/>
    </w:rPr>
  </w:style>
  <w:style w:type="character" w:customStyle="1" w:styleId="Ttulo1Char">
    <w:name w:val="Título 1 Char"/>
    <w:basedOn w:val="Fontepargpadro"/>
    <w:link w:val="Ttulo1"/>
    <w:rsid w:val="001C468E"/>
    <w:rPr>
      <w:rFonts w:ascii="Times New Roman" w:eastAsia="Times New Roman" w:hAnsi="Times New Roman" w:cs="Times New Roman"/>
      <w:b/>
      <w:noProof/>
      <w:szCs w:val="24"/>
      <w:lang w:eastAsia="pt-BR"/>
    </w:rPr>
  </w:style>
  <w:style w:type="character" w:customStyle="1" w:styleId="Ttulo4Char">
    <w:name w:val="Título 4 Char"/>
    <w:basedOn w:val="Fontepargpadro"/>
    <w:link w:val="Ttulo4"/>
    <w:rsid w:val="001C468E"/>
    <w:rPr>
      <w:rFonts w:ascii="Times New Roman" w:eastAsia="Times New Roman" w:hAnsi="Times New Roman" w:cs="Times New Roman"/>
      <w:b/>
      <w:noProof/>
      <w:sz w:val="20"/>
      <w:szCs w:val="20"/>
      <w:lang w:eastAsia="pt-BR"/>
    </w:rPr>
  </w:style>
  <w:style w:type="paragraph" w:styleId="NormalWeb">
    <w:name w:val="Normal (Web)"/>
    <w:basedOn w:val="Normal"/>
    <w:uiPriority w:val="99"/>
    <w:unhideWhenUsed/>
    <w:rsid w:val="001C468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C468E"/>
    <w:pPr>
      <w:widowControl w:val="0"/>
      <w:spacing w:before="100" w:after="0" w:line="240" w:lineRule="auto"/>
      <w:ind w:left="223"/>
    </w:pPr>
    <w:rPr>
      <w:rFonts w:ascii="Arial" w:eastAsia="Arial" w:hAnsi="Arial" w:cs="Arial"/>
      <w:lang w:val="en-US"/>
    </w:rPr>
  </w:style>
  <w:style w:type="paragraph" w:styleId="Corpodetexto">
    <w:name w:val="Body Text"/>
    <w:basedOn w:val="Normal"/>
    <w:link w:val="CorpodetextoChar"/>
    <w:uiPriority w:val="1"/>
    <w:qFormat/>
    <w:rsid w:val="00482B10"/>
    <w:pPr>
      <w:widowControl w:val="0"/>
      <w:autoSpaceDE w:val="0"/>
      <w:autoSpaceDN w:val="0"/>
      <w:spacing w:after="0" w:line="240" w:lineRule="auto"/>
    </w:pPr>
    <w:rPr>
      <w:rFonts w:ascii="Times New Roman" w:eastAsia="Times New Roman" w:hAnsi="Times New Roman" w:cs="Times New Roman"/>
      <w:sz w:val="24"/>
      <w:szCs w:val="24"/>
      <w:lang w:eastAsia="pt-BR" w:bidi="pt-BR"/>
    </w:rPr>
  </w:style>
  <w:style w:type="character" w:customStyle="1" w:styleId="CorpodetextoChar">
    <w:name w:val="Corpo de texto Char"/>
    <w:basedOn w:val="Fontepargpadro"/>
    <w:link w:val="Corpodetexto"/>
    <w:uiPriority w:val="1"/>
    <w:rsid w:val="00482B10"/>
    <w:rPr>
      <w:rFonts w:ascii="Times New Roman" w:eastAsia="Times New Roman" w:hAnsi="Times New Roman" w:cs="Times New Roman"/>
      <w:sz w:val="24"/>
      <w:szCs w:val="24"/>
      <w:lang w:eastAsia="pt-BR" w:bidi="pt-BR"/>
    </w:rPr>
  </w:style>
  <w:style w:type="character" w:styleId="nfase">
    <w:name w:val="Emphasis"/>
    <w:basedOn w:val="Fontepargpadro"/>
    <w:uiPriority w:val="20"/>
    <w:qFormat/>
    <w:rsid w:val="001B6EB4"/>
    <w:rPr>
      <w:i/>
      <w:iCs/>
    </w:rPr>
  </w:style>
  <w:style w:type="character" w:styleId="Hyperlink">
    <w:name w:val="Hyperlink"/>
    <w:basedOn w:val="Fontepargpadro"/>
    <w:uiPriority w:val="99"/>
    <w:semiHidden/>
    <w:unhideWhenUsed/>
    <w:rsid w:val="009B4ECF"/>
    <w:rPr>
      <w:color w:val="0000FF"/>
      <w:u w:val="single"/>
    </w:rPr>
  </w:style>
  <w:style w:type="character" w:customStyle="1" w:styleId="Ttulo2Char">
    <w:name w:val="Título 2 Char"/>
    <w:basedOn w:val="Fontepargpadro"/>
    <w:link w:val="Ttulo2"/>
    <w:uiPriority w:val="9"/>
    <w:rsid w:val="0057033A"/>
    <w:rPr>
      <w:rFonts w:asciiTheme="majorHAnsi" w:eastAsiaTheme="majorEastAsia" w:hAnsiTheme="majorHAnsi" w:cstheme="majorBidi"/>
      <w:b/>
      <w:bCs/>
      <w:color w:val="4F81BD" w:themeColor="accent1"/>
      <w:sz w:val="26"/>
      <w:szCs w:val="26"/>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112con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cmp@ufersa.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1338</Words>
  <Characters>7228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Ufersa3BV</cp:lastModifiedBy>
  <cp:revision>11</cp:revision>
  <cp:lastPrinted>2016-10-26T14:38:00Z</cp:lastPrinted>
  <dcterms:created xsi:type="dcterms:W3CDTF">2018-11-12T20:06:00Z</dcterms:created>
  <dcterms:modified xsi:type="dcterms:W3CDTF">2019-11-12T11:42:00Z</dcterms:modified>
</cp:coreProperties>
</file>